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6B66FC8">
      <w:pPr>
        <w:widowControl/>
        <w:jc w:val="center"/>
        <w:rPr>
          <w:rFonts w:hint="default" w:ascii="宋体" w:hAnsi="宋体" w:eastAsia="宋体" w:cs="宋体"/>
          <w:b/>
          <w:bCs/>
          <w:color w:val="000000"/>
          <w:kern w:val="0"/>
          <w:sz w:val="28"/>
          <w:szCs w:val="18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28"/>
          <w:szCs w:val="18"/>
        </w:rPr>
        <w:t>文后参考文献编排格式</w:t>
      </w:r>
      <w:r>
        <w:rPr>
          <w:rFonts w:hint="eastAsia" w:ascii="宋体" w:hAnsi="宋体" w:eastAsia="宋体" w:cs="宋体"/>
          <w:b/>
          <w:bCs/>
          <w:color w:val="000000"/>
          <w:kern w:val="0"/>
          <w:sz w:val="21"/>
          <w:szCs w:val="13"/>
          <w:lang w:val="en-US" w:eastAsia="zh-CN"/>
        </w:rPr>
        <w:t>(参照GBT 7714—2025)</w:t>
      </w:r>
      <w:bookmarkStart w:id="0" w:name="_GoBack"/>
      <w:bookmarkEnd w:id="0"/>
    </w:p>
    <w:p w14:paraId="37C82FEA">
      <w:pPr>
        <w:widowControl/>
        <w:spacing w:before="100" w:beforeAutospacing="1" w:after="100" w:afterAutospacing="1"/>
        <w:jc w:val="left"/>
        <w:rPr>
          <w:rFonts w:ascii="Times New Roman" w:hAnsi="Times New Roman" w:eastAsia="宋体" w:cs="Times New Roman"/>
          <w:color w:val="000000"/>
          <w:kern w:val="0"/>
          <w:sz w:val="18"/>
          <w:szCs w:val="18"/>
        </w:rPr>
      </w:pPr>
      <w:r>
        <w:rPr>
          <w:rFonts w:ascii="Times New Roman" w:hAnsi="Times New Roman" w:eastAsia="宋体" w:cs="Times New Roman"/>
          <w:b/>
          <w:bCs/>
          <w:color w:val="000000"/>
          <w:kern w:val="0"/>
          <w:sz w:val="18"/>
          <w:szCs w:val="18"/>
        </w:rPr>
        <w:t> </w:t>
      </w:r>
      <w:r>
        <w:rPr>
          <w:rFonts w:hint="eastAsia" w:ascii="Times New Roman" w:hAnsi="Times New Roman" w:eastAsia="宋体" w:cs="Times New Roman"/>
          <w:b/>
          <w:bCs/>
          <w:color w:val="000000"/>
          <w:kern w:val="0"/>
          <w:sz w:val="18"/>
          <w:szCs w:val="18"/>
        </w:rPr>
        <w:t xml:space="preserve">    </w:t>
      </w:r>
      <w:r>
        <w:rPr>
          <w:rFonts w:ascii="Times New Roman" w:hAnsi="Times New Roman" w:eastAsia="宋体" w:cs="Times New Roman"/>
          <w:b/>
          <w:bCs/>
          <w:color w:val="000000"/>
          <w:kern w:val="0"/>
          <w:sz w:val="18"/>
          <w:szCs w:val="18"/>
        </w:rPr>
        <w:t>(1)期刊</w:t>
      </w:r>
    </w:p>
    <w:p w14:paraId="334EE8A6">
      <w:pPr>
        <w:widowControl/>
        <w:spacing w:line="240" w:lineRule="atLeast"/>
        <w:jc w:val="left"/>
        <w:rPr>
          <w:rFonts w:ascii="Times New Roman" w:hAnsi="Times New Roman" w:eastAsia="宋体" w:cs="Times New Roman"/>
          <w:color w:val="000000"/>
          <w:kern w:val="0"/>
          <w:sz w:val="18"/>
          <w:szCs w:val="18"/>
        </w:rPr>
      </w:pPr>
      <w:r>
        <w:rPr>
          <w:rFonts w:ascii="Times New Roman" w:hAnsi="Times New Roman" w:eastAsia="宋体" w:cs="Times New Roman"/>
          <w:color w:val="000000"/>
          <w:kern w:val="0"/>
          <w:sz w:val="18"/>
          <w:szCs w:val="18"/>
        </w:rPr>
        <w:t>　　[序号] 作者.</w:t>
      </w:r>
      <w:r>
        <w:rPr>
          <w:rFonts w:hint="eastAsia" w:ascii="Times New Roman" w:hAnsi="Times New Roman" w:eastAsia="宋体" w:cs="Times New Roman"/>
          <w:color w:val="000000"/>
          <w:kern w:val="0"/>
          <w:sz w:val="18"/>
          <w:szCs w:val="18"/>
          <w:lang w:val="en-US" w:eastAsia="zh-CN"/>
        </w:rPr>
        <w:t xml:space="preserve"> </w:t>
      </w:r>
      <w:r>
        <w:rPr>
          <w:rFonts w:ascii="Times New Roman" w:hAnsi="Times New Roman" w:eastAsia="宋体" w:cs="Times New Roman"/>
          <w:color w:val="000000"/>
          <w:kern w:val="0"/>
          <w:sz w:val="18"/>
          <w:szCs w:val="18"/>
        </w:rPr>
        <w:t>文献题名[J].</w:t>
      </w:r>
      <w:r>
        <w:rPr>
          <w:rFonts w:hint="eastAsia" w:ascii="Times New Roman" w:hAnsi="Times New Roman" w:eastAsia="宋体" w:cs="Times New Roman"/>
          <w:color w:val="000000"/>
          <w:kern w:val="0"/>
          <w:sz w:val="18"/>
          <w:szCs w:val="18"/>
          <w:lang w:val="en-US" w:eastAsia="zh-CN"/>
        </w:rPr>
        <w:t xml:space="preserve"> </w:t>
      </w:r>
      <w:r>
        <w:rPr>
          <w:rFonts w:ascii="Times New Roman" w:hAnsi="Times New Roman" w:eastAsia="宋体" w:cs="Times New Roman"/>
          <w:color w:val="000000"/>
          <w:kern w:val="0"/>
          <w:sz w:val="18"/>
          <w:szCs w:val="18"/>
        </w:rPr>
        <w:t>刊名,</w:t>
      </w:r>
      <w:r>
        <w:rPr>
          <w:rFonts w:hint="eastAsia" w:ascii="Times New Roman" w:hAnsi="Times New Roman" w:eastAsia="宋体" w:cs="Times New Roman"/>
          <w:color w:val="000000"/>
          <w:kern w:val="0"/>
          <w:sz w:val="18"/>
          <w:szCs w:val="18"/>
          <w:lang w:val="en-US" w:eastAsia="zh-CN"/>
        </w:rPr>
        <w:t xml:space="preserve"> </w:t>
      </w:r>
      <w:r>
        <w:rPr>
          <w:rFonts w:ascii="Times New Roman" w:hAnsi="Times New Roman" w:eastAsia="宋体" w:cs="Times New Roman"/>
          <w:color w:val="000000"/>
          <w:kern w:val="0"/>
          <w:sz w:val="18"/>
          <w:szCs w:val="18"/>
        </w:rPr>
        <w:t>出版年份,</w:t>
      </w:r>
      <w:r>
        <w:rPr>
          <w:rFonts w:hint="eastAsia" w:ascii="Times New Roman" w:hAnsi="Times New Roman" w:eastAsia="宋体" w:cs="Times New Roman"/>
          <w:color w:val="000000"/>
          <w:kern w:val="0"/>
          <w:sz w:val="18"/>
          <w:szCs w:val="18"/>
          <w:lang w:val="en-US" w:eastAsia="zh-CN"/>
        </w:rPr>
        <w:t xml:space="preserve"> </w:t>
      </w:r>
      <w:r>
        <w:rPr>
          <w:rFonts w:ascii="Times New Roman" w:hAnsi="Times New Roman" w:eastAsia="宋体" w:cs="Times New Roman"/>
          <w:color w:val="000000"/>
          <w:kern w:val="0"/>
          <w:sz w:val="18"/>
          <w:szCs w:val="18"/>
        </w:rPr>
        <w:t>卷号(期号):</w:t>
      </w:r>
      <w:r>
        <w:rPr>
          <w:rFonts w:hint="eastAsia" w:ascii="Times New Roman" w:hAnsi="Times New Roman" w:eastAsia="宋体" w:cs="Times New Roman"/>
          <w:color w:val="000000"/>
          <w:kern w:val="0"/>
          <w:sz w:val="18"/>
          <w:szCs w:val="18"/>
          <w:lang w:val="en-US" w:eastAsia="zh-CN"/>
        </w:rPr>
        <w:t xml:space="preserve"> </w:t>
      </w:r>
      <w:r>
        <w:rPr>
          <w:rFonts w:ascii="Times New Roman" w:hAnsi="Times New Roman" w:eastAsia="宋体" w:cs="Times New Roman"/>
          <w:color w:val="000000"/>
          <w:kern w:val="0"/>
          <w:sz w:val="18"/>
          <w:szCs w:val="18"/>
        </w:rPr>
        <w:t>起止页码.</w:t>
      </w:r>
    </w:p>
    <w:p w14:paraId="22DFF05A">
      <w:pPr>
        <w:widowControl/>
        <w:spacing w:line="240" w:lineRule="atLeast"/>
        <w:ind w:firstLine="360"/>
        <w:jc w:val="left"/>
        <w:rPr>
          <w:rFonts w:ascii="Times New Roman" w:hAnsi="Times New Roman" w:eastAsia="宋体" w:cs="Times New Roman"/>
          <w:color w:val="000000"/>
          <w:kern w:val="0"/>
          <w:sz w:val="18"/>
          <w:szCs w:val="18"/>
        </w:rPr>
      </w:pPr>
      <w:r>
        <w:rPr>
          <w:rFonts w:ascii="Times New Roman" w:hAnsi="Times New Roman" w:eastAsia="宋体" w:cs="Times New Roman"/>
          <w:color w:val="000000"/>
          <w:kern w:val="0"/>
          <w:sz w:val="18"/>
          <w:szCs w:val="18"/>
        </w:rPr>
        <w:t>[1]袁庆龙,</w:t>
      </w:r>
      <w:r>
        <w:rPr>
          <w:rFonts w:hint="eastAsia" w:ascii="Times New Roman" w:hAnsi="Times New Roman" w:eastAsia="宋体" w:cs="Times New Roman"/>
          <w:color w:val="000000"/>
          <w:kern w:val="0"/>
          <w:sz w:val="18"/>
          <w:szCs w:val="18"/>
        </w:rPr>
        <w:t xml:space="preserve"> </w:t>
      </w:r>
      <w:r>
        <w:rPr>
          <w:rFonts w:ascii="Times New Roman" w:hAnsi="Times New Roman" w:eastAsia="宋体" w:cs="Times New Roman"/>
          <w:color w:val="000000"/>
          <w:kern w:val="0"/>
          <w:sz w:val="18"/>
          <w:szCs w:val="18"/>
        </w:rPr>
        <w:t>候文义. Ni-P合金镀层组织形貌及显微硬度研究[J].</w:t>
      </w:r>
      <w:r>
        <w:rPr>
          <w:rFonts w:hint="eastAsia" w:ascii="Times New Roman" w:hAnsi="Times New Roman" w:eastAsia="宋体" w:cs="Times New Roman"/>
          <w:color w:val="000000"/>
          <w:kern w:val="0"/>
          <w:sz w:val="18"/>
          <w:szCs w:val="18"/>
        </w:rPr>
        <w:t xml:space="preserve"> </w:t>
      </w:r>
      <w:r>
        <w:rPr>
          <w:rFonts w:ascii="Times New Roman" w:hAnsi="Times New Roman" w:eastAsia="宋体" w:cs="Times New Roman"/>
          <w:color w:val="000000"/>
          <w:kern w:val="0"/>
          <w:sz w:val="18"/>
          <w:szCs w:val="18"/>
        </w:rPr>
        <w:t>太原理工大学学报, 2001, 32(1): 51-53.</w:t>
      </w:r>
    </w:p>
    <w:p w14:paraId="65EC4E28">
      <w:pPr>
        <w:widowControl/>
        <w:spacing w:line="240" w:lineRule="atLeast"/>
        <w:jc w:val="left"/>
        <w:rPr>
          <w:rFonts w:ascii="Times New Roman" w:hAnsi="Times New Roman" w:eastAsia="宋体" w:cs="Times New Roman"/>
          <w:color w:val="000000"/>
          <w:kern w:val="0"/>
          <w:sz w:val="18"/>
          <w:szCs w:val="18"/>
        </w:rPr>
      </w:pPr>
      <w:r>
        <w:rPr>
          <w:rFonts w:ascii="Times New Roman" w:hAnsi="Times New Roman" w:eastAsia="宋体" w:cs="Times New Roman"/>
          <w:color w:val="000000"/>
          <w:kern w:val="0"/>
          <w:sz w:val="18"/>
          <w:szCs w:val="18"/>
        </w:rPr>
        <w:t>　　[2]周庆荣,</w:t>
      </w:r>
      <w:r>
        <w:rPr>
          <w:rFonts w:hint="eastAsia" w:ascii="Times New Roman" w:hAnsi="Times New Roman" w:eastAsia="宋体" w:cs="Times New Roman"/>
          <w:color w:val="000000"/>
          <w:kern w:val="0"/>
          <w:sz w:val="18"/>
          <w:szCs w:val="18"/>
        </w:rPr>
        <w:t xml:space="preserve"> </w:t>
      </w:r>
      <w:r>
        <w:rPr>
          <w:rFonts w:ascii="Times New Roman" w:hAnsi="Times New Roman" w:eastAsia="宋体" w:cs="Times New Roman"/>
          <w:color w:val="000000"/>
          <w:kern w:val="0"/>
          <w:sz w:val="18"/>
          <w:szCs w:val="18"/>
        </w:rPr>
        <w:t>张泽庭,</w:t>
      </w:r>
      <w:r>
        <w:rPr>
          <w:rFonts w:hint="eastAsia" w:ascii="Times New Roman" w:hAnsi="Times New Roman" w:eastAsia="宋体" w:cs="Times New Roman"/>
          <w:color w:val="000000"/>
          <w:kern w:val="0"/>
          <w:sz w:val="18"/>
          <w:szCs w:val="18"/>
        </w:rPr>
        <w:t xml:space="preserve"> </w:t>
      </w:r>
      <w:r>
        <w:rPr>
          <w:rFonts w:ascii="Times New Roman" w:hAnsi="Times New Roman" w:eastAsia="宋体" w:cs="Times New Roman"/>
          <w:color w:val="000000"/>
          <w:kern w:val="0"/>
          <w:sz w:val="18"/>
          <w:szCs w:val="18"/>
        </w:rPr>
        <w:t>朱美文,</w:t>
      </w:r>
      <w:r>
        <w:rPr>
          <w:rFonts w:hint="eastAsia" w:ascii="Times New Roman" w:hAnsi="Times New Roman" w:eastAsia="宋体" w:cs="Times New Roman"/>
          <w:color w:val="000000"/>
          <w:kern w:val="0"/>
          <w:sz w:val="18"/>
          <w:szCs w:val="18"/>
        </w:rPr>
        <w:t xml:space="preserve"> </w:t>
      </w:r>
      <w:r>
        <w:rPr>
          <w:rFonts w:hint="eastAsia" w:ascii="Times New Roman" w:hAnsi="Times New Roman" w:eastAsia="宋体" w:cs="Times New Roman"/>
          <w:color w:val="000000"/>
          <w:kern w:val="0"/>
          <w:sz w:val="18"/>
          <w:szCs w:val="18"/>
          <w:lang w:val="en-US" w:eastAsia="zh-CN"/>
        </w:rPr>
        <w:t>等</w:t>
      </w:r>
      <w:r>
        <w:rPr>
          <w:rFonts w:ascii="Times New Roman" w:hAnsi="Times New Roman" w:eastAsia="宋体" w:cs="Times New Roman"/>
          <w:color w:val="000000"/>
          <w:kern w:val="0"/>
          <w:sz w:val="18"/>
          <w:szCs w:val="18"/>
        </w:rPr>
        <w:t>.</w:t>
      </w:r>
      <w:r>
        <w:rPr>
          <w:rFonts w:hint="eastAsia" w:ascii="Times New Roman" w:hAnsi="Times New Roman" w:eastAsia="宋体" w:cs="Times New Roman"/>
          <w:color w:val="000000"/>
          <w:kern w:val="0"/>
          <w:sz w:val="18"/>
          <w:szCs w:val="18"/>
        </w:rPr>
        <w:t xml:space="preserve"> </w:t>
      </w:r>
      <w:r>
        <w:rPr>
          <w:rFonts w:ascii="Times New Roman" w:hAnsi="Times New Roman" w:eastAsia="宋体" w:cs="Times New Roman"/>
          <w:color w:val="000000"/>
          <w:kern w:val="0"/>
          <w:sz w:val="18"/>
          <w:szCs w:val="18"/>
        </w:rPr>
        <w:t>固体溶质在含夹带剂超临界流体中的溶解度[J].</w:t>
      </w:r>
      <w:r>
        <w:rPr>
          <w:rFonts w:hint="eastAsia" w:ascii="Times New Roman" w:hAnsi="Times New Roman" w:eastAsia="宋体" w:cs="Times New Roman"/>
          <w:color w:val="000000"/>
          <w:kern w:val="0"/>
          <w:sz w:val="18"/>
          <w:szCs w:val="18"/>
        </w:rPr>
        <w:t xml:space="preserve"> </w:t>
      </w:r>
      <w:r>
        <w:rPr>
          <w:rFonts w:ascii="Times New Roman" w:hAnsi="Times New Roman" w:eastAsia="宋体" w:cs="Times New Roman"/>
          <w:color w:val="000000"/>
          <w:kern w:val="0"/>
          <w:sz w:val="18"/>
          <w:szCs w:val="18"/>
        </w:rPr>
        <w:t>化工学报, 1995(3): 317-323.</w:t>
      </w:r>
    </w:p>
    <w:p w14:paraId="04A612E2">
      <w:pPr>
        <w:widowControl/>
        <w:spacing w:line="240" w:lineRule="atLeast"/>
        <w:jc w:val="left"/>
        <w:rPr>
          <w:rFonts w:ascii="Times New Roman" w:hAnsi="Times New Roman" w:eastAsia="宋体" w:cs="Times New Roman"/>
          <w:color w:val="000000"/>
          <w:kern w:val="0"/>
          <w:sz w:val="18"/>
          <w:szCs w:val="18"/>
        </w:rPr>
      </w:pPr>
      <w:r>
        <w:rPr>
          <w:rFonts w:ascii="Times New Roman" w:hAnsi="Times New Roman" w:eastAsia="宋体" w:cs="Times New Roman"/>
          <w:color w:val="000000"/>
          <w:kern w:val="0"/>
          <w:sz w:val="18"/>
          <w:szCs w:val="18"/>
        </w:rPr>
        <w:t>　　[3]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eastAsia="宋体" w:cs="Times New Roman"/>
          <w:color w:val="000000"/>
          <w:kern w:val="0"/>
          <w:sz w:val="18"/>
          <w:szCs w:val="18"/>
        </w:rPr>
        <w:t>Demchik M</w:t>
      </w:r>
      <w:r>
        <w:rPr>
          <w:rFonts w:hint="eastAsia" w:ascii="Times New Roman" w:hAnsi="Times New Roman" w:eastAsia="宋体" w:cs="Times New Roman"/>
          <w:color w:val="000000"/>
          <w:kern w:val="0"/>
          <w:sz w:val="18"/>
          <w:szCs w:val="18"/>
          <w:lang w:val="en-US" w:eastAsia="zh-CN"/>
        </w:rPr>
        <w:t xml:space="preserve"> </w:t>
      </w:r>
      <w:r>
        <w:rPr>
          <w:rFonts w:ascii="Times New Roman" w:hAnsi="Times New Roman" w:eastAsia="宋体" w:cs="Times New Roman"/>
          <w:color w:val="000000"/>
          <w:kern w:val="0"/>
          <w:sz w:val="18"/>
          <w:szCs w:val="18"/>
        </w:rPr>
        <w:t xml:space="preserve">C, Abbas D, Current D, </w:t>
      </w:r>
      <w:r>
        <w:rPr>
          <w:rFonts w:hint="eastAsia" w:ascii="Times New Roman" w:hAnsi="Times New Roman" w:eastAsia="宋体" w:cs="Times New Roman"/>
          <w:color w:val="000000"/>
          <w:kern w:val="0"/>
          <w:sz w:val="18"/>
          <w:szCs w:val="18"/>
          <w:lang w:val="en-US" w:eastAsia="zh-CN"/>
        </w:rPr>
        <w:t>et al</w:t>
      </w:r>
      <w:r>
        <w:rPr>
          <w:rFonts w:ascii="Times New Roman" w:hAnsi="Times New Roman" w:eastAsia="宋体" w:cs="Times New Roman"/>
          <w:color w:val="000000"/>
          <w:kern w:val="0"/>
          <w:sz w:val="18"/>
          <w:szCs w:val="18"/>
        </w:rPr>
        <w:t>. Combining biomass harvest and forest fuel reduction in the superior national forest, minnesota[J]. Journal of Forestry, 2009, 107(5): 235-241.</w:t>
      </w:r>
    </w:p>
    <w:p w14:paraId="5F9FC7CB">
      <w:pPr>
        <w:widowControl/>
        <w:spacing w:before="100" w:beforeAutospacing="1" w:after="180"/>
        <w:ind w:firstLine="354"/>
        <w:jc w:val="left"/>
        <w:rPr>
          <w:rFonts w:ascii="Times New Roman" w:hAnsi="Times New Roman" w:eastAsia="宋体" w:cs="Times New Roman"/>
          <w:color w:val="000000"/>
          <w:kern w:val="0"/>
          <w:sz w:val="18"/>
          <w:szCs w:val="18"/>
        </w:rPr>
      </w:pPr>
      <w:r>
        <w:rPr>
          <w:rFonts w:ascii="Times New Roman" w:hAnsi="Times New Roman" w:eastAsia="宋体" w:cs="Times New Roman"/>
          <w:b/>
          <w:bCs/>
          <w:color w:val="000000"/>
          <w:kern w:val="0"/>
          <w:sz w:val="18"/>
          <w:szCs w:val="18"/>
        </w:rPr>
        <w:t>(2)专著</w:t>
      </w:r>
    </w:p>
    <w:p w14:paraId="51A41C81">
      <w:pPr>
        <w:widowControl/>
        <w:jc w:val="left"/>
        <w:rPr>
          <w:rFonts w:ascii="Times New Roman" w:hAnsi="Times New Roman" w:eastAsia="宋体" w:cs="Times New Roman"/>
          <w:color w:val="000000"/>
          <w:kern w:val="0"/>
          <w:sz w:val="18"/>
          <w:szCs w:val="18"/>
        </w:rPr>
      </w:pPr>
      <w:r>
        <w:rPr>
          <w:rFonts w:ascii="Times New Roman" w:hAnsi="Times New Roman" w:eastAsia="宋体" w:cs="Times New Roman"/>
          <w:color w:val="000000"/>
          <w:kern w:val="0"/>
          <w:sz w:val="18"/>
          <w:szCs w:val="18"/>
        </w:rPr>
        <w:t>　　[序号] 著者.</w:t>
      </w:r>
      <w:r>
        <w:rPr>
          <w:rFonts w:hint="eastAsia" w:ascii="Times New Roman" w:hAnsi="Times New Roman" w:eastAsia="宋体" w:cs="Times New Roman"/>
          <w:color w:val="000000"/>
          <w:kern w:val="0"/>
          <w:sz w:val="18"/>
          <w:szCs w:val="18"/>
          <w:lang w:val="en-US" w:eastAsia="zh-CN"/>
        </w:rPr>
        <w:t xml:space="preserve"> </w:t>
      </w:r>
      <w:r>
        <w:rPr>
          <w:rFonts w:ascii="Times New Roman" w:hAnsi="Times New Roman" w:eastAsia="宋体" w:cs="Times New Roman"/>
          <w:color w:val="000000"/>
          <w:kern w:val="0"/>
          <w:sz w:val="18"/>
          <w:szCs w:val="18"/>
        </w:rPr>
        <w:t>书名[M].</w:t>
      </w:r>
      <w:r>
        <w:rPr>
          <w:rFonts w:hint="eastAsia" w:ascii="Times New Roman" w:hAnsi="Times New Roman" w:eastAsia="宋体" w:cs="Times New Roman"/>
          <w:color w:val="000000"/>
          <w:kern w:val="0"/>
          <w:sz w:val="18"/>
          <w:szCs w:val="18"/>
          <w:lang w:val="en-US" w:eastAsia="zh-CN"/>
        </w:rPr>
        <w:t xml:space="preserve"> </w:t>
      </w:r>
      <w:r>
        <w:rPr>
          <w:rFonts w:ascii="Times New Roman" w:hAnsi="Times New Roman" w:eastAsia="宋体" w:cs="Times New Roman"/>
          <w:color w:val="000000"/>
          <w:kern w:val="0"/>
          <w:sz w:val="18"/>
          <w:szCs w:val="18"/>
        </w:rPr>
        <w:t>出版地:</w:t>
      </w:r>
      <w:r>
        <w:rPr>
          <w:rFonts w:hint="eastAsia" w:ascii="Times New Roman" w:hAnsi="Times New Roman" w:eastAsia="宋体" w:cs="Times New Roman"/>
          <w:color w:val="000000"/>
          <w:kern w:val="0"/>
          <w:sz w:val="18"/>
          <w:szCs w:val="18"/>
          <w:lang w:val="en-US" w:eastAsia="zh-CN"/>
        </w:rPr>
        <w:t xml:space="preserve"> </w:t>
      </w:r>
      <w:r>
        <w:rPr>
          <w:rFonts w:ascii="Times New Roman" w:hAnsi="Times New Roman" w:eastAsia="宋体" w:cs="Times New Roman"/>
          <w:color w:val="000000"/>
          <w:kern w:val="0"/>
          <w:sz w:val="18"/>
          <w:szCs w:val="18"/>
        </w:rPr>
        <w:t>出版者,</w:t>
      </w:r>
      <w:r>
        <w:rPr>
          <w:rFonts w:hint="eastAsia" w:ascii="Times New Roman" w:hAnsi="Times New Roman" w:eastAsia="宋体" w:cs="Times New Roman"/>
          <w:color w:val="000000"/>
          <w:kern w:val="0"/>
          <w:sz w:val="18"/>
          <w:szCs w:val="18"/>
          <w:lang w:val="en-US" w:eastAsia="zh-CN"/>
        </w:rPr>
        <w:t xml:space="preserve"> </w:t>
      </w:r>
      <w:r>
        <w:rPr>
          <w:rFonts w:ascii="Times New Roman" w:hAnsi="Times New Roman" w:eastAsia="宋体" w:cs="Times New Roman"/>
          <w:color w:val="000000"/>
          <w:kern w:val="0"/>
          <w:sz w:val="18"/>
          <w:szCs w:val="18"/>
        </w:rPr>
        <w:t>出版年:</w:t>
      </w:r>
      <w:r>
        <w:rPr>
          <w:rFonts w:hint="eastAsia" w:ascii="Times New Roman" w:hAnsi="Times New Roman" w:eastAsia="宋体" w:cs="Times New Roman"/>
          <w:color w:val="000000"/>
          <w:kern w:val="0"/>
          <w:sz w:val="18"/>
          <w:szCs w:val="18"/>
          <w:lang w:val="en-US" w:eastAsia="zh-CN"/>
        </w:rPr>
        <w:t xml:space="preserve"> </w:t>
      </w:r>
      <w:r>
        <w:rPr>
          <w:rFonts w:ascii="Times New Roman" w:hAnsi="Times New Roman" w:eastAsia="宋体" w:cs="Times New Roman"/>
          <w:color w:val="000000"/>
          <w:kern w:val="0"/>
          <w:sz w:val="18"/>
          <w:szCs w:val="18"/>
        </w:rPr>
        <w:t>起止页码.</w:t>
      </w:r>
    </w:p>
    <w:p w14:paraId="0DC50E7E">
      <w:pPr>
        <w:widowControl/>
        <w:ind w:firstLine="360"/>
        <w:jc w:val="left"/>
        <w:rPr>
          <w:rFonts w:ascii="Times New Roman" w:hAnsi="Times New Roman" w:eastAsia="宋体" w:cs="Times New Roman"/>
          <w:color w:val="000000"/>
          <w:kern w:val="0"/>
          <w:sz w:val="18"/>
          <w:szCs w:val="18"/>
        </w:rPr>
      </w:pPr>
      <w:r>
        <w:rPr>
          <w:rFonts w:ascii="Times New Roman" w:hAnsi="Times New Roman" w:eastAsia="宋体" w:cs="Times New Roman"/>
          <w:color w:val="000000"/>
          <w:kern w:val="0"/>
          <w:sz w:val="18"/>
          <w:szCs w:val="18"/>
        </w:rPr>
        <w:t>[1] 刘国钧,</w:t>
      </w:r>
      <w:r>
        <w:rPr>
          <w:rFonts w:hint="eastAsia" w:ascii="Times New Roman" w:hAnsi="Times New Roman" w:eastAsia="宋体" w:cs="Times New Roman"/>
          <w:color w:val="000000"/>
          <w:kern w:val="0"/>
          <w:sz w:val="18"/>
          <w:szCs w:val="18"/>
          <w:lang w:val="en-US" w:eastAsia="zh-CN"/>
        </w:rPr>
        <w:t xml:space="preserve"> </w:t>
      </w:r>
      <w:r>
        <w:rPr>
          <w:rFonts w:ascii="Times New Roman" w:hAnsi="Times New Roman" w:eastAsia="宋体" w:cs="Times New Roman"/>
          <w:color w:val="000000"/>
          <w:kern w:val="0"/>
          <w:sz w:val="18"/>
          <w:szCs w:val="18"/>
        </w:rPr>
        <w:t>王连成.</w:t>
      </w:r>
      <w:r>
        <w:rPr>
          <w:rFonts w:hint="eastAsia" w:ascii="Times New Roman" w:hAnsi="Times New Roman" w:eastAsia="宋体" w:cs="Times New Roman"/>
          <w:color w:val="000000"/>
          <w:kern w:val="0"/>
          <w:sz w:val="18"/>
          <w:szCs w:val="18"/>
          <w:lang w:val="en-US" w:eastAsia="zh-CN"/>
        </w:rPr>
        <w:t xml:space="preserve"> </w:t>
      </w:r>
      <w:r>
        <w:rPr>
          <w:rFonts w:ascii="Times New Roman" w:hAnsi="Times New Roman" w:eastAsia="宋体" w:cs="Times New Roman"/>
          <w:color w:val="000000"/>
          <w:kern w:val="0"/>
          <w:sz w:val="18"/>
          <w:szCs w:val="18"/>
        </w:rPr>
        <w:t>图书馆史研究[M].</w:t>
      </w:r>
      <w:r>
        <w:rPr>
          <w:rFonts w:hint="eastAsia" w:ascii="Times New Roman" w:hAnsi="Times New Roman" w:eastAsia="宋体" w:cs="Times New Roman"/>
          <w:color w:val="000000"/>
          <w:kern w:val="0"/>
          <w:sz w:val="18"/>
          <w:szCs w:val="18"/>
          <w:lang w:val="en-US" w:eastAsia="zh-CN"/>
        </w:rPr>
        <w:t xml:space="preserve"> </w:t>
      </w:r>
      <w:r>
        <w:rPr>
          <w:rFonts w:ascii="Times New Roman" w:hAnsi="Times New Roman" w:eastAsia="宋体" w:cs="Times New Roman"/>
          <w:color w:val="000000"/>
          <w:kern w:val="0"/>
          <w:sz w:val="18"/>
          <w:szCs w:val="18"/>
        </w:rPr>
        <w:t>北京:</w:t>
      </w:r>
      <w:r>
        <w:rPr>
          <w:rFonts w:hint="eastAsia" w:ascii="Times New Roman" w:hAnsi="Times New Roman" w:eastAsia="宋体" w:cs="Times New Roman"/>
          <w:color w:val="000000"/>
          <w:kern w:val="0"/>
          <w:sz w:val="18"/>
          <w:szCs w:val="18"/>
          <w:lang w:val="en-US" w:eastAsia="zh-CN"/>
        </w:rPr>
        <w:t xml:space="preserve"> </w:t>
      </w:r>
      <w:r>
        <w:rPr>
          <w:rFonts w:ascii="Times New Roman" w:hAnsi="Times New Roman" w:eastAsia="宋体" w:cs="Times New Roman"/>
          <w:color w:val="000000"/>
          <w:kern w:val="0"/>
          <w:sz w:val="18"/>
          <w:szCs w:val="18"/>
        </w:rPr>
        <w:t>高等教育出版社,</w:t>
      </w:r>
      <w:r>
        <w:rPr>
          <w:rFonts w:hint="eastAsia" w:ascii="Times New Roman" w:hAnsi="Times New Roman" w:eastAsia="宋体" w:cs="Times New Roman"/>
          <w:color w:val="000000"/>
          <w:kern w:val="0"/>
          <w:sz w:val="18"/>
          <w:szCs w:val="18"/>
          <w:lang w:val="en-US" w:eastAsia="zh-CN"/>
        </w:rPr>
        <w:t xml:space="preserve"> </w:t>
      </w:r>
      <w:r>
        <w:rPr>
          <w:rFonts w:ascii="Times New Roman" w:hAnsi="Times New Roman" w:eastAsia="宋体" w:cs="Times New Roman"/>
          <w:color w:val="000000"/>
          <w:kern w:val="0"/>
          <w:sz w:val="18"/>
          <w:szCs w:val="18"/>
        </w:rPr>
        <w:t>1979: 15-18, 31.</w:t>
      </w:r>
    </w:p>
    <w:p w14:paraId="282948EC">
      <w:pPr>
        <w:widowControl/>
        <w:ind w:firstLine="360"/>
        <w:jc w:val="left"/>
        <w:rPr>
          <w:rFonts w:ascii="Times New Roman" w:hAnsi="Times New Roman" w:eastAsia="宋体" w:cs="Times New Roman"/>
          <w:color w:val="000000"/>
          <w:kern w:val="0"/>
          <w:sz w:val="18"/>
          <w:szCs w:val="18"/>
        </w:rPr>
      </w:pPr>
      <w:r>
        <w:rPr>
          <w:rFonts w:ascii="Times New Roman" w:hAnsi="Times New Roman" w:eastAsia="宋体" w:cs="Times New Roman"/>
          <w:color w:val="000000"/>
          <w:kern w:val="0"/>
          <w:sz w:val="18"/>
          <w:szCs w:val="18"/>
        </w:rPr>
        <w:t>[2]</w:t>
      </w:r>
      <w:r>
        <w:t xml:space="preserve"> </w:t>
      </w:r>
      <w:r>
        <w:rPr>
          <w:rFonts w:ascii="Times New Roman" w:hAnsi="Times New Roman" w:eastAsia="宋体" w:cs="Times New Roman"/>
          <w:color w:val="000000"/>
          <w:kern w:val="0"/>
          <w:sz w:val="18"/>
          <w:szCs w:val="18"/>
        </w:rPr>
        <w:t xml:space="preserve">Kim Y, Hossain A, Kim S, </w:t>
      </w:r>
      <w:r>
        <w:rPr>
          <w:rFonts w:hint="eastAsia" w:ascii="Times New Roman" w:hAnsi="Times New Roman" w:eastAsia="宋体" w:cs="Times New Roman"/>
          <w:color w:val="000000"/>
          <w:kern w:val="0"/>
          <w:sz w:val="18"/>
          <w:szCs w:val="18"/>
          <w:lang w:val="en-US" w:eastAsia="zh-CN"/>
        </w:rPr>
        <w:t>et al</w:t>
      </w:r>
      <w:r>
        <w:rPr>
          <w:rFonts w:ascii="Times New Roman" w:hAnsi="Times New Roman" w:eastAsia="宋体" w:cs="Times New Roman"/>
          <w:color w:val="000000"/>
          <w:kern w:val="0"/>
          <w:sz w:val="18"/>
          <w:szCs w:val="18"/>
        </w:rPr>
        <w:t>.</w:t>
      </w:r>
      <w:r>
        <w:rPr>
          <w:rFonts w:hint="eastAsia" w:ascii="Times New Roman" w:hAnsi="Times New Roman" w:eastAsia="宋体" w:cs="Times New Roman"/>
          <w:color w:val="000000"/>
          <w:kern w:val="0"/>
          <w:sz w:val="18"/>
          <w:szCs w:val="18"/>
        </w:rPr>
        <w:t xml:space="preserve"> </w:t>
      </w:r>
      <w:r>
        <w:rPr>
          <w:rFonts w:ascii="Times New Roman" w:hAnsi="Times New Roman" w:eastAsia="宋体" w:cs="Times New Roman"/>
          <w:color w:val="000000"/>
          <w:kern w:val="0"/>
          <w:sz w:val="18"/>
          <w:szCs w:val="18"/>
        </w:rPr>
        <w:t>Two phase flow, phase change and numerical modeling[M]</w:t>
      </w:r>
      <w:r>
        <w:rPr>
          <w:rFonts w:hint="eastAsia" w:ascii="Times New Roman" w:hAnsi="Times New Roman" w:eastAsia="宋体" w:cs="Times New Roman"/>
          <w:color w:val="000000"/>
          <w:kern w:val="0"/>
          <w:sz w:val="18"/>
          <w:szCs w:val="18"/>
        </w:rPr>
        <w:t>.</w:t>
      </w:r>
      <w:r>
        <w:rPr>
          <w:rFonts w:ascii="Times New Roman" w:hAnsi="Times New Roman" w:eastAsia="宋体" w:cs="Times New Roman"/>
          <w:color w:val="000000"/>
          <w:kern w:val="0"/>
          <w:sz w:val="18"/>
          <w:szCs w:val="18"/>
        </w:rPr>
        <w:t xml:space="preserve"> InTech Open Access Publisher, 2011</w:t>
      </w:r>
      <w:r>
        <w:rPr>
          <w:rFonts w:hint="eastAsia" w:ascii="Times New Roman" w:hAnsi="Times New Roman" w:eastAsia="宋体" w:cs="Times New Roman"/>
          <w:color w:val="000000"/>
          <w:kern w:val="0"/>
          <w:sz w:val="18"/>
          <w:szCs w:val="18"/>
        </w:rPr>
        <w:t>: 523-540</w:t>
      </w:r>
      <w:r>
        <w:rPr>
          <w:rFonts w:ascii="Times New Roman" w:hAnsi="Times New Roman" w:eastAsia="宋体" w:cs="Times New Roman"/>
          <w:color w:val="000000"/>
          <w:kern w:val="0"/>
          <w:sz w:val="18"/>
          <w:szCs w:val="18"/>
        </w:rPr>
        <w:t>.</w:t>
      </w:r>
    </w:p>
    <w:p w14:paraId="6ABB27FE">
      <w:pPr>
        <w:widowControl/>
        <w:ind w:firstLine="360"/>
        <w:jc w:val="left"/>
        <w:rPr>
          <w:rFonts w:hint="default" w:ascii="Times New Roman" w:hAnsi="Times New Roman" w:eastAsia="宋体" w:cs="Times New Roman"/>
          <w:color w:val="000000"/>
          <w:kern w:val="0"/>
          <w:sz w:val="18"/>
          <w:szCs w:val="18"/>
          <w:lang w:val="en-US" w:eastAsia="zh-CN"/>
        </w:rPr>
      </w:pPr>
      <w:r>
        <w:rPr>
          <w:rFonts w:hint="eastAsia" w:ascii="Times New Roman" w:hAnsi="Times New Roman" w:eastAsia="宋体" w:cs="Times New Roman"/>
          <w:color w:val="000000"/>
          <w:kern w:val="0"/>
          <w:sz w:val="18"/>
          <w:szCs w:val="18"/>
          <w:lang w:val="en-US" w:eastAsia="zh-CN"/>
        </w:rPr>
        <w:t>[3] 杨奎斯特, 萨金特, 递归宏观经济理论[M]. 杨斌, 王忠玉, 陈彦斌, 等, 译. 2版. 北京: 中国人民大学出版社, 2010: 798.</w:t>
      </w:r>
    </w:p>
    <w:p w14:paraId="1A876D51">
      <w:pPr>
        <w:widowControl/>
        <w:spacing w:before="100" w:beforeAutospacing="1" w:after="180"/>
        <w:ind w:firstLine="354"/>
        <w:jc w:val="left"/>
        <w:rPr>
          <w:rFonts w:ascii="Times New Roman" w:hAnsi="Times New Roman" w:eastAsia="宋体" w:cs="Times New Roman"/>
          <w:color w:val="000000"/>
          <w:kern w:val="0"/>
          <w:sz w:val="18"/>
          <w:szCs w:val="18"/>
        </w:rPr>
      </w:pPr>
      <w:r>
        <w:rPr>
          <w:rFonts w:ascii="Times New Roman" w:hAnsi="Times New Roman" w:eastAsia="宋体" w:cs="Times New Roman"/>
          <w:b/>
          <w:bCs/>
          <w:color w:val="000000"/>
          <w:kern w:val="0"/>
          <w:sz w:val="18"/>
          <w:szCs w:val="18"/>
        </w:rPr>
        <w:t>(3)论文集</w:t>
      </w:r>
    </w:p>
    <w:p w14:paraId="686D46B9">
      <w:pPr>
        <w:widowControl/>
        <w:jc w:val="left"/>
        <w:rPr>
          <w:rFonts w:ascii="Times New Roman" w:hAnsi="Times New Roman" w:eastAsia="宋体" w:cs="Times New Roman"/>
          <w:color w:val="000000"/>
          <w:kern w:val="0"/>
          <w:sz w:val="18"/>
          <w:szCs w:val="18"/>
        </w:rPr>
      </w:pPr>
      <w:r>
        <w:rPr>
          <w:rFonts w:ascii="Times New Roman" w:hAnsi="Times New Roman" w:eastAsia="宋体" w:cs="Times New Roman"/>
          <w:color w:val="000000"/>
          <w:kern w:val="0"/>
          <w:sz w:val="18"/>
          <w:szCs w:val="18"/>
        </w:rPr>
        <w:t>　　[序号] 著者.</w:t>
      </w:r>
      <w:r>
        <w:rPr>
          <w:rFonts w:hint="eastAsia" w:ascii="Times New Roman" w:hAnsi="Times New Roman" w:eastAsia="宋体" w:cs="Times New Roman"/>
          <w:color w:val="000000"/>
          <w:kern w:val="0"/>
          <w:sz w:val="18"/>
          <w:szCs w:val="18"/>
          <w:lang w:val="en-US" w:eastAsia="zh-CN"/>
        </w:rPr>
        <w:t xml:space="preserve"> </w:t>
      </w:r>
      <w:r>
        <w:rPr>
          <w:rFonts w:ascii="Times New Roman" w:hAnsi="Times New Roman" w:eastAsia="宋体" w:cs="Times New Roman"/>
          <w:color w:val="000000"/>
          <w:kern w:val="0"/>
          <w:sz w:val="18"/>
          <w:szCs w:val="18"/>
        </w:rPr>
        <w:t>文献题名[</w:t>
      </w:r>
      <w:r>
        <w:rPr>
          <w:rFonts w:hint="eastAsia" w:ascii="Times New Roman" w:hAnsi="Times New Roman" w:eastAsia="宋体" w:cs="Times New Roman"/>
          <w:color w:val="000000"/>
          <w:kern w:val="0"/>
          <w:sz w:val="18"/>
          <w:szCs w:val="18"/>
          <w:lang w:val="en-US" w:eastAsia="zh-CN"/>
        </w:rPr>
        <w:t>C</w:t>
      </w:r>
      <w:r>
        <w:rPr>
          <w:rFonts w:ascii="Times New Roman" w:hAnsi="Times New Roman" w:eastAsia="宋体" w:cs="Times New Roman"/>
          <w:color w:val="000000"/>
          <w:kern w:val="0"/>
          <w:sz w:val="18"/>
          <w:szCs w:val="18"/>
        </w:rPr>
        <w:t>]</w:t>
      </w:r>
      <w:r>
        <w:rPr>
          <w:rFonts w:hint="eastAsia" w:ascii="Times New Roman" w:hAnsi="Times New Roman" w:eastAsia="宋体" w:cs="Times New Roman"/>
          <w:color w:val="000000"/>
          <w:kern w:val="0"/>
          <w:sz w:val="18"/>
          <w:szCs w:val="18"/>
          <w:lang w:val="en-US" w:eastAsia="zh-CN"/>
        </w:rPr>
        <w:t xml:space="preserve">//会议名称, 论文集名, </w:t>
      </w:r>
      <w:r>
        <w:rPr>
          <w:rFonts w:ascii="Times New Roman" w:hAnsi="Times New Roman" w:eastAsia="宋体" w:cs="Times New Roman"/>
          <w:color w:val="000000"/>
          <w:kern w:val="0"/>
          <w:sz w:val="18"/>
          <w:szCs w:val="18"/>
        </w:rPr>
        <w:t>出版地</w:t>
      </w:r>
      <w:r>
        <w:rPr>
          <w:rFonts w:hint="eastAsia" w:ascii="Times New Roman" w:hAnsi="Times New Roman" w:eastAsia="宋体" w:cs="Times New Roman"/>
          <w:color w:val="000000"/>
          <w:kern w:val="0"/>
          <w:sz w:val="18"/>
          <w:szCs w:val="18"/>
          <w:lang w:val="en-US" w:eastAsia="zh-CN"/>
        </w:rPr>
        <w:t xml:space="preserve">: 出版者, </w:t>
      </w:r>
      <w:r>
        <w:rPr>
          <w:rFonts w:ascii="Times New Roman" w:hAnsi="Times New Roman" w:eastAsia="宋体" w:cs="Times New Roman"/>
          <w:color w:val="000000"/>
          <w:kern w:val="0"/>
          <w:sz w:val="18"/>
          <w:szCs w:val="18"/>
        </w:rPr>
        <w:t>出版年:</w:t>
      </w:r>
      <w:r>
        <w:rPr>
          <w:rFonts w:hint="eastAsia" w:ascii="Times New Roman" w:hAnsi="Times New Roman" w:eastAsia="宋体" w:cs="Times New Roman"/>
          <w:color w:val="000000"/>
          <w:kern w:val="0"/>
          <w:sz w:val="18"/>
          <w:szCs w:val="18"/>
          <w:lang w:val="en-US" w:eastAsia="zh-CN"/>
        </w:rPr>
        <w:t xml:space="preserve"> </w:t>
      </w:r>
      <w:r>
        <w:rPr>
          <w:rFonts w:ascii="Times New Roman" w:hAnsi="Times New Roman" w:eastAsia="宋体" w:cs="Times New Roman"/>
          <w:color w:val="000000"/>
          <w:kern w:val="0"/>
          <w:sz w:val="18"/>
          <w:szCs w:val="18"/>
        </w:rPr>
        <w:t>起止页码.</w:t>
      </w:r>
    </w:p>
    <w:p w14:paraId="13992F41">
      <w:pPr>
        <w:widowControl/>
        <w:ind w:firstLine="360"/>
        <w:jc w:val="left"/>
        <w:rPr>
          <w:rFonts w:ascii="Times New Roman" w:hAnsi="Times New Roman" w:eastAsia="宋体" w:cs="Times New Roman"/>
          <w:color w:val="000000"/>
          <w:kern w:val="0"/>
          <w:sz w:val="18"/>
          <w:szCs w:val="18"/>
        </w:rPr>
      </w:pPr>
      <w:r>
        <w:rPr>
          <w:rFonts w:ascii="Times New Roman" w:hAnsi="Times New Roman" w:eastAsia="宋体" w:cs="Times New Roman"/>
          <w:color w:val="000000"/>
          <w:kern w:val="0"/>
          <w:sz w:val="18"/>
          <w:szCs w:val="18"/>
        </w:rPr>
        <w:t>[1] 孙品一.</w:t>
      </w:r>
      <w:r>
        <w:rPr>
          <w:rFonts w:hint="eastAsia" w:ascii="Times New Roman" w:hAnsi="Times New Roman" w:eastAsia="宋体" w:cs="Times New Roman"/>
          <w:color w:val="000000"/>
          <w:kern w:val="0"/>
          <w:sz w:val="18"/>
          <w:szCs w:val="18"/>
          <w:lang w:val="en-US" w:eastAsia="zh-CN"/>
        </w:rPr>
        <w:t xml:space="preserve"> </w:t>
      </w:r>
      <w:r>
        <w:rPr>
          <w:rFonts w:ascii="Times New Roman" w:hAnsi="Times New Roman" w:eastAsia="宋体" w:cs="Times New Roman"/>
          <w:color w:val="000000"/>
          <w:kern w:val="0"/>
          <w:sz w:val="18"/>
          <w:szCs w:val="18"/>
        </w:rPr>
        <w:t>高校学报编辑工作现代化特征[</w:t>
      </w:r>
      <w:r>
        <w:rPr>
          <w:rFonts w:hint="eastAsia" w:ascii="Times New Roman" w:hAnsi="Times New Roman" w:eastAsia="宋体" w:cs="Times New Roman"/>
          <w:color w:val="000000"/>
          <w:kern w:val="0"/>
          <w:sz w:val="18"/>
          <w:szCs w:val="18"/>
          <w:lang w:val="en-US" w:eastAsia="zh-CN"/>
        </w:rPr>
        <w:t>C</w:t>
      </w:r>
      <w:r>
        <w:rPr>
          <w:rFonts w:ascii="Times New Roman" w:hAnsi="Times New Roman" w:eastAsia="宋体" w:cs="Times New Roman"/>
          <w:color w:val="000000"/>
          <w:kern w:val="0"/>
          <w:sz w:val="18"/>
          <w:szCs w:val="18"/>
        </w:rPr>
        <w:t>]</w:t>
      </w:r>
      <w:r>
        <w:rPr>
          <w:rFonts w:hint="eastAsia" w:ascii="Times New Roman" w:hAnsi="Times New Roman" w:eastAsia="宋体" w:cs="Times New Roman"/>
          <w:color w:val="000000"/>
          <w:kern w:val="0"/>
          <w:sz w:val="18"/>
          <w:szCs w:val="18"/>
          <w:lang w:val="en-US" w:eastAsia="zh-CN"/>
        </w:rPr>
        <w:t>//</w:t>
      </w:r>
      <w:r>
        <w:rPr>
          <w:rFonts w:ascii="Times New Roman" w:hAnsi="Times New Roman" w:eastAsia="宋体" w:cs="Times New Roman"/>
          <w:color w:val="000000"/>
          <w:kern w:val="0"/>
          <w:sz w:val="18"/>
          <w:szCs w:val="18"/>
        </w:rPr>
        <w:t>中国高等学校自然科学学报研究会</w:t>
      </w:r>
      <w:r>
        <w:rPr>
          <w:rFonts w:hint="eastAsia" w:ascii="Times New Roman" w:hAnsi="Times New Roman" w:eastAsia="宋体" w:cs="Times New Roman"/>
          <w:color w:val="000000"/>
          <w:kern w:val="0"/>
          <w:sz w:val="18"/>
          <w:szCs w:val="18"/>
          <w:lang w:val="en-US" w:eastAsia="zh-CN"/>
        </w:rPr>
        <w:t xml:space="preserve">, </w:t>
      </w:r>
      <w:r>
        <w:rPr>
          <w:rFonts w:ascii="Times New Roman" w:hAnsi="Times New Roman" w:eastAsia="宋体" w:cs="Times New Roman"/>
          <w:color w:val="000000"/>
          <w:kern w:val="0"/>
          <w:sz w:val="18"/>
          <w:szCs w:val="18"/>
        </w:rPr>
        <w:t>科技编辑学论文集(2)</w:t>
      </w:r>
      <w:r>
        <w:rPr>
          <w:rFonts w:hint="eastAsia" w:ascii="Times New Roman" w:hAnsi="Times New Roman" w:eastAsia="宋体" w:cs="Times New Roman"/>
          <w:color w:val="000000"/>
          <w:kern w:val="0"/>
          <w:sz w:val="18"/>
          <w:szCs w:val="18"/>
          <w:lang w:val="en-US" w:eastAsia="zh-CN"/>
        </w:rPr>
        <w:t xml:space="preserve">, </w:t>
      </w:r>
      <w:r>
        <w:rPr>
          <w:rFonts w:ascii="Times New Roman" w:hAnsi="Times New Roman" w:eastAsia="宋体" w:cs="Times New Roman"/>
          <w:color w:val="000000"/>
          <w:kern w:val="0"/>
          <w:sz w:val="18"/>
          <w:szCs w:val="18"/>
        </w:rPr>
        <w:t>北京:</w:t>
      </w:r>
      <w:r>
        <w:rPr>
          <w:rFonts w:hint="eastAsia" w:ascii="Times New Roman" w:hAnsi="Times New Roman" w:eastAsia="宋体" w:cs="Times New Roman"/>
          <w:color w:val="000000"/>
          <w:kern w:val="0"/>
          <w:sz w:val="18"/>
          <w:szCs w:val="18"/>
          <w:lang w:val="en-US" w:eastAsia="zh-CN"/>
        </w:rPr>
        <w:t xml:space="preserve"> </w:t>
      </w:r>
      <w:r>
        <w:rPr>
          <w:rFonts w:ascii="Times New Roman" w:hAnsi="Times New Roman" w:eastAsia="宋体" w:cs="Times New Roman"/>
          <w:color w:val="000000"/>
          <w:kern w:val="0"/>
          <w:sz w:val="18"/>
          <w:szCs w:val="18"/>
        </w:rPr>
        <w:t>北京师范大学出版社, 1998: 10-22.</w:t>
      </w:r>
    </w:p>
    <w:p w14:paraId="2A52D128">
      <w:pPr>
        <w:widowControl/>
        <w:ind w:firstLine="360"/>
        <w:jc w:val="left"/>
        <w:rPr>
          <w:rFonts w:ascii="Times New Roman" w:hAnsi="Times New Roman" w:eastAsia="宋体" w:cs="Times New Roman"/>
          <w:color w:val="000000"/>
          <w:kern w:val="0"/>
          <w:sz w:val="18"/>
          <w:szCs w:val="18"/>
        </w:rPr>
      </w:pPr>
      <w:r>
        <w:rPr>
          <w:rFonts w:ascii="Times New Roman" w:hAnsi="Times New Roman" w:eastAsia="宋体" w:cs="Times New Roman"/>
          <w:color w:val="000000"/>
          <w:kern w:val="0"/>
          <w:sz w:val="18"/>
          <w:szCs w:val="18"/>
        </w:rPr>
        <w:t>[2]郭宏, 王熊, 刘宗林.</w:t>
      </w:r>
      <w:r>
        <w:rPr>
          <w:rFonts w:hint="eastAsia" w:ascii="Times New Roman" w:hAnsi="Times New Roman" w:eastAsia="宋体" w:cs="Times New Roman"/>
          <w:color w:val="000000"/>
          <w:kern w:val="0"/>
          <w:sz w:val="18"/>
          <w:szCs w:val="18"/>
          <w:lang w:val="en-US" w:eastAsia="zh-CN"/>
        </w:rPr>
        <w:t xml:space="preserve"> </w:t>
      </w:r>
      <w:r>
        <w:rPr>
          <w:rFonts w:ascii="Times New Roman" w:hAnsi="Times New Roman" w:eastAsia="宋体" w:cs="Times New Roman"/>
          <w:color w:val="000000"/>
          <w:kern w:val="0"/>
          <w:sz w:val="18"/>
          <w:szCs w:val="18"/>
        </w:rPr>
        <w:t>膜分离技术在大豆分离蛋白生产中综合利用的研究[</w:t>
      </w:r>
      <w:r>
        <w:rPr>
          <w:rFonts w:hint="eastAsia" w:ascii="Times New Roman" w:hAnsi="Times New Roman" w:eastAsia="宋体" w:cs="Times New Roman"/>
          <w:color w:val="000000"/>
          <w:kern w:val="0"/>
          <w:sz w:val="18"/>
          <w:szCs w:val="18"/>
          <w:lang w:val="en-US" w:eastAsia="zh-CN"/>
        </w:rPr>
        <w:t>C</w:t>
      </w:r>
      <w:r>
        <w:rPr>
          <w:rFonts w:ascii="Times New Roman" w:hAnsi="Times New Roman" w:eastAsia="宋体" w:cs="Times New Roman"/>
          <w:color w:val="000000"/>
          <w:kern w:val="0"/>
          <w:sz w:val="18"/>
          <w:szCs w:val="18"/>
        </w:rPr>
        <w:t>]</w:t>
      </w:r>
      <w:r>
        <w:rPr>
          <w:rFonts w:hint="eastAsia" w:ascii="Times New Roman" w:hAnsi="Times New Roman" w:eastAsia="宋体" w:cs="Times New Roman"/>
          <w:color w:val="000000"/>
          <w:kern w:val="0"/>
          <w:sz w:val="18"/>
          <w:szCs w:val="18"/>
          <w:lang w:val="en-US" w:eastAsia="zh-CN"/>
        </w:rPr>
        <w:t>//</w:t>
      </w:r>
      <w:r>
        <w:rPr>
          <w:rFonts w:ascii="Times New Roman" w:hAnsi="Times New Roman" w:eastAsia="宋体" w:cs="Times New Roman"/>
          <w:color w:val="000000"/>
          <w:kern w:val="0"/>
          <w:sz w:val="18"/>
          <w:szCs w:val="18"/>
        </w:rPr>
        <w:t>余立新.</w:t>
      </w:r>
      <w:r>
        <w:rPr>
          <w:rFonts w:hint="eastAsia" w:ascii="Times New Roman" w:hAnsi="Times New Roman" w:eastAsia="宋体" w:cs="Times New Roman"/>
          <w:color w:val="000000"/>
          <w:kern w:val="0"/>
          <w:sz w:val="18"/>
          <w:szCs w:val="18"/>
          <w:lang w:val="en-US" w:eastAsia="zh-CN"/>
        </w:rPr>
        <w:t xml:space="preserve"> </w:t>
      </w:r>
      <w:r>
        <w:rPr>
          <w:rFonts w:ascii="Times New Roman" w:hAnsi="Times New Roman" w:eastAsia="宋体" w:cs="Times New Roman"/>
          <w:color w:val="000000"/>
          <w:kern w:val="0"/>
          <w:sz w:val="18"/>
          <w:szCs w:val="18"/>
        </w:rPr>
        <w:t>第三届全国膜和膜过程学术报告会议论文集</w:t>
      </w:r>
      <w:r>
        <w:rPr>
          <w:rFonts w:hint="eastAsia" w:ascii="Times New Roman" w:hAnsi="Times New Roman" w:eastAsia="宋体" w:cs="Times New Roman"/>
          <w:color w:val="000000"/>
          <w:kern w:val="0"/>
          <w:sz w:val="18"/>
          <w:szCs w:val="18"/>
          <w:lang w:val="en-US" w:eastAsia="zh-CN"/>
        </w:rPr>
        <w:t xml:space="preserve">, </w:t>
      </w:r>
      <w:r>
        <w:rPr>
          <w:rFonts w:ascii="Times New Roman" w:hAnsi="Times New Roman" w:eastAsia="宋体" w:cs="Times New Roman"/>
          <w:color w:val="000000"/>
          <w:kern w:val="0"/>
          <w:sz w:val="18"/>
          <w:szCs w:val="18"/>
        </w:rPr>
        <w:t>北京:</w:t>
      </w:r>
      <w:r>
        <w:rPr>
          <w:rFonts w:hint="eastAsia" w:ascii="Times New Roman" w:hAnsi="Times New Roman" w:eastAsia="宋体" w:cs="Times New Roman"/>
          <w:color w:val="000000"/>
          <w:kern w:val="0"/>
          <w:sz w:val="18"/>
          <w:szCs w:val="18"/>
          <w:lang w:val="en-US" w:eastAsia="zh-CN"/>
        </w:rPr>
        <w:t xml:space="preserve"> </w:t>
      </w:r>
      <w:r>
        <w:rPr>
          <w:rFonts w:ascii="Times New Roman" w:hAnsi="Times New Roman" w:eastAsia="宋体" w:cs="Times New Roman"/>
          <w:color w:val="000000"/>
          <w:kern w:val="0"/>
          <w:sz w:val="18"/>
          <w:szCs w:val="18"/>
        </w:rPr>
        <w:t>高教出版社, 1999</w:t>
      </w:r>
      <w:r>
        <w:rPr>
          <w:rFonts w:hint="eastAsia" w:ascii="Times New Roman" w:hAnsi="Times New Roman" w:eastAsia="宋体" w:cs="Times New Roman"/>
          <w:color w:val="000000"/>
          <w:kern w:val="0"/>
          <w:sz w:val="18"/>
          <w:szCs w:val="18"/>
        </w:rPr>
        <w:t>:</w:t>
      </w:r>
      <w:r>
        <w:rPr>
          <w:rFonts w:ascii="Times New Roman" w:hAnsi="Times New Roman" w:eastAsia="宋体" w:cs="Times New Roman"/>
          <w:color w:val="000000"/>
          <w:kern w:val="0"/>
          <w:sz w:val="18"/>
          <w:szCs w:val="18"/>
        </w:rPr>
        <w:t xml:space="preserve"> 421-425.</w:t>
      </w:r>
    </w:p>
    <w:p w14:paraId="506F4D2E">
      <w:pPr>
        <w:widowControl/>
        <w:ind w:firstLine="360"/>
        <w:jc w:val="left"/>
        <w:rPr>
          <w:rFonts w:ascii="Times New Roman" w:hAnsi="Times New Roman" w:eastAsia="宋体" w:cs="Times New Roman"/>
          <w:color w:val="000000"/>
          <w:kern w:val="0"/>
          <w:sz w:val="18"/>
          <w:szCs w:val="18"/>
        </w:rPr>
      </w:pPr>
      <w:r>
        <w:rPr>
          <w:rFonts w:ascii="Times New Roman" w:hAnsi="Times New Roman" w:eastAsia="宋体" w:cs="Times New Roman"/>
          <w:color w:val="000000"/>
          <w:kern w:val="0"/>
          <w:sz w:val="18"/>
          <w:szCs w:val="18"/>
        </w:rPr>
        <w:t>[3]Eiben A</w:t>
      </w:r>
      <w:r>
        <w:rPr>
          <w:rFonts w:hint="eastAsia" w:ascii="Times New Roman" w:hAnsi="Times New Roman" w:eastAsia="宋体" w:cs="Times New Roman"/>
          <w:color w:val="000000"/>
          <w:kern w:val="0"/>
          <w:sz w:val="18"/>
          <w:szCs w:val="18"/>
          <w:lang w:val="en-US" w:eastAsia="zh-CN"/>
        </w:rPr>
        <w:t xml:space="preserve"> </w:t>
      </w:r>
      <w:r>
        <w:rPr>
          <w:rFonts w:ascii="Times New Roman" w:hAnsi="Times New Roman" w:eastAsia="宋体" w:cs="Times New Roman"/>
          <w:color w:val="000000"/>
          <w:kern w:val="0"/>
          <w:sz w:val="18"/>
          <w:szCs w:val="18"/>
        </w:rPr>
        <w:t>E, vander Hauw J</w:t>
      </w:r>
      <w:r>
        <w:rPr>
          <w:rFonts w:hint="eastAsia" w:ascii="Times New Roman" w:hAnsi="Times New Roman" w:eastAsia="宋体" w:cs="Times New Roman"/>
          <w:color w:val="000000"/>
          <w:kern w:val="0"/>
          <w:sz w:val="18"/>
          <w:szCs w:val="18"/>
          <w:lang w:val="en-US" w:eastAsia="zh-CN"/>
        </w:rPr>
        <w:t xml:space="preserve"> </w:t>
      </w:r>
      <w:r>
        <w:rPr>
          <w:rFonts w:ascii="Times New Roman" w:hAnsi="Times New Roman" w:eastAsia="宋体" w:cs="Times New Roman"/>
          <w:color w:val="000000"/>
          <w:kern w:val="0"/>
          <w:sz w:val="18"/>
          <w:szCs w:val="18"/>
        </w:rPr>
        <w:t>K. Solving 3-SAT with adaptive genetic algorithms[</w:t>
      </w:r>
      <w:r>
        <w:rPr>
          <w:rFonts w:hint="eastAsia" w:ascii="Times New Roman" w:hAnsi="Times New Roman" w:eastAsia="宋体" w:cs="Times New Roman"/>
          <w:color w:val="000000"/>
          <w:kern w:val="0"/>
          <w:sz w:val="18"/>
          <w:szCs w:val="18"/>
          <w:lang w:val="en-US" w:eastAsia="zh-CN"/>
        </w:rPr>
        <w:t>C</w:t>
      </w:r>
      <w:r>
        <w:rPr>
          <w:rFonts w:ascii="Times New Roman" w:hAnsi="Times New Roman" w:eastAsia="宋体" w:cs="Times New Roman"/>
          <w:color w:val="000000"/>
          <w:kern w:val="0"/>
          <w:sz w:val="18"/>
          <w:szCs w:val="18"/>
        </w:rPr>
        <w:t>]</w:t>
      </w:r>
      <w:r>
        <w:rPr>
          <w:rFonts w:hint="eastAsia" w:ascii="Times New Roman" w:hAnsi="Times New Roman" w:eastAsia="宋体" w:cs="Times New Roman"/>
          <w:color w:val="000000"/>
          <w:kern w:val="0"/>
          <w:sz w:val="18"/>
          <w:szCs w:val="18"/>
          <w:lang w:val="en-US" w:eastAsia="zh-CN"/>
        </w:rPr>
        <w:t>//</w:t>
      </w:r>
      <w:r>
        <w:rPr>
          <w:rFonts w:ascii="Times New Roman" w:hAnsi="Times New Roman" w:eastAsia="宋体" w:cs="Times New Roman"/>
          <w:color w:val="000000"/>
          <w:kern w:val="0"/>
          <w:sz w:val="18"/>
          <w:szCs w:val="18"/>
        </w:rPr>
        <w:t>Proc 4th IEEE Conf Evolutionary Computation</w:t>
      </w:r>
      <w:r>
        <w:rPr>
          <w:rFonts w:hint="eastAsia" w:ascii="Times New Roman" w:hAnsi="Times New Roman" w:eastAsia="宋体" w:cs="Times New Roman"/>
          <w:color w:val="000000"/>
          <w:kern w:val="0"/>
          <w:sz w:val="18"/>
          <w:szCs w:val="18"/>
          <w:lang w:val="en-US" w:eastAsia="zh-CN"/>
        </w:rPr>
        <w:t>,</w:t>
      </w:r>
      <w:r>
        <w:rPr>
          <w:rFonts w:ascii="Times New Roman" w:hAnsi="Times New Roman" w:eastAsia="宋体" w:cs="Times New Roman"/>
          <w:color w:val="000000"/>
          <w:kern w:val="0"/>
          <w:sz w:val="18"/>
          <w:szCs w:val="18"/>
        </w:rPr>
        <w:t xml:space="preserve"> Piscataway: IEEE Press, 1997</w:t>
      </w:r>
      <w:r>
        <w:rPr>
          <w:rFonts w:hint="eastAsia" w:ascii="Times New Roman" w:hAnsi="Times New Roman" w:eastAsia="宋体" w:cs="Times New Roman"/>
          <w:color w:val="000000"/>
          <w:kern w:val="0"/>
          <w:sz w:val="18"/>
          <w:szCs w:val="18"/>
        </w:rPr>
        <w:t>:</w:t>
      </w:r>
      <w:r>
        <w:rPr>
          <w:rFonts w:ascii="Times New Roman" w:hAnsi="Times New Roman" w:eastAsia="宋体" w:cs="Times New Roman"/>
          <w:color w:val="000000"/>
          <w:kern w:val="0"/>
          <w:sz w:val="18"/>
          <w:szCs w:val="18"/>
        </w:rPr>
        <w:t xml:space="preserve"> 81-86.</w:t>
      </w:r>
    </w:p>
    <w:p w14:paraId="06F38F37">
      <w:pPr>
        <w:widowControl/>
        <w:spacing w:before="100" w:beforeAutospacing="1" w:after="180"/>
        <w:ind w:firstLine="354"/>
        <w:jc w:val="left"/>
        <w:rPr>
          <w:rFonts w:ascii="Times New Roman" w:hAnsi="Times New Roman" w:eastAsia="宋体" w:cs="Times New Roman"/>
          <w:color w:val="000000"/>
          <w:kern w:val="0"/>
          <w:sz w:val="18"/>
          <w:szCs w:val="18"/>
        </w:rPr>
      </w:pPr>
      <w:r>
        <w:rPr>
          <w:rFonts w:ascii="Times New Roman" w:hAnsi="Times New Roman" w:eastAsia="宋体" w:cs="Times New Roman"/>
          <w:b/>
          <w:bCs/>
          <w:color w:val="000000"/>
          <w:kern w:val="0"/>
          <w:sz w:val="18"/>
          <w:szCs w:val="18"/>
        </w:rPr>
        <w:t>(4)学位论文</w:t>
      </w:r>
    </w:p>
    <w:p w14:paraId="2189B159">
      <w:pPr>
        <w:widowControl/>
        <w:jc w:val="left"/>
        <w:rPr>
          <w:rFonts w:ascii="Times New Roman" w:hAnsi="Times New Roman" w:eastAsia="宋体" w:cs="Times New Roman"/>
          <w:color w:val="000000"/>
          <w:kern w:val="0"/>
          <w:sz w:val="18"/>
          <w:szCs w:val="18"/>
        </w:rPr>
      </w:pPr>
      <w:r>
        <w:rPr>
          <w:rFonts w:ascii="Times New Roman" w:hAnsi="Times New Roman" w:eastAsia="宋体" w:cs="Times New Roman"/>
          <w:color w:val="000000"/>
          <w:kern w:val="0"/>
          <w:sz w:val="18"/>
          <w:szCs w:val="18"/>
        </w:rPr>
        <w:t>　　[序号] 作者.</w:t>
      </w:r>
      <w:r>
        <w:rPr>
          <w:rFonts w:hint="eastAsia" w:ascii="Times New Roman" w:hAnsi="Times New Roman" w:eastAsia="宋体" w:cs="Times New Roman"/>
          <w:color w:val="000000"/>
          <w:kern w:val="0"/>
          <w:sz w:val="18"/>
          <w:szCs w:val="18"/>
          <w:lang w:val="en-US" w:eastAsia="zh-CN"/>
        </w:rPr>
        <w:t xml:space="preserve"> </w:t>
      </w:r>
      <w:r>
        <w:rPr>
          <w:rFonts w:ascii="Times New Roman" w:hAnsi="Times New Roman" w:eastAsia="宋体" w:cs="Times New Roman"/>
          <w:color w:val="000000"/>
          <w:kern w:val="0"/>
          <w:sz w:val="18"/>
          <w:szCs w:val="18"/>
        </w:rPr>
        <w:t>题名[D].</w:t>
      </w:r>
      <w:r>
        <w:rPr>
          <w:rFonts w:hint="eastAsia" w:ascii="Times New Roman" w:hAnsi="Times New Roman" w:eastAsia="宋体" w:cs="Times New Roman"/>
          <w:color w:val="000000"/>
          <w:kern w:val="0"/>
          <w:sz w:val="18"/>
          <w:szCs w:val="18"/>
          <w:lang w:val="en-US" w:eastAsia="zh-CN"/>
        </w:rPr>
        <w:t xml:space="preserve"> </w:t>
      </w:r>
      <w:r>
        <w:rPr>
          <w:rFonts w:ascii="Times New Roman" w:hAnsi="Times New Roman" w:eastAsia="宋体" w:cs="Times New Roman"/>
          <w:color w:val="000000"/>
          <w:kern w:val="0"/>
          <w:sz w:val="18"/>
          <w:szCs w:val="18"/>
        </w:rPr>
        <w:t>出版地:</w:t>
      </w:r>
      <w:r>
        <w:rPr>
          <w:rFonts w:hint="eastAsia" w:ascii="Times New Roman" w:hAnsi="Times New Roman" w:eastAsia="宋体" w:cs="Times New Roman"/>
          <w:color w:val="000000"/>
          <w:kern w:val="0"/>
          <w:sz w:val="18"/>
          <w:szCs w:val="18"/>
          <w:lang w:val="en-US" w:eastAsia="zh-CN"/>
        </w:rPr>
        <w:t xml:space="preserve"> </w:t>
      </w:r>
      <w:r>
        <w:rPr>
          <w:rFonts w:ascii="Times New Roman" w:hAnsi="Times New Roman" w:eastAsia="宋体" w:cs="Times New Roman"/>
          <w:color w:val="000000"/>
          <w:kern w:val="0"/>
          <w:sz w:val="18"/>
          <w:szCs w:val="18"/>
        </w:rPr>
        <w:t>出版单位,</w:t>
      </w:r>
      <w:r>
        <w:rPr>
          <w:rFonts w:hint="eastAsia" w:ascii="Times New Roman" w:hAnsi="Times New Roman" w:eastAsia="宋体" w:cs="Times New Roman"/>
          <w:color w:val="000000"/>
          <w:kern w:val="0"/>
          <w:sz w:val="18"/>
          <w:szCs w:val="18"/>
          <w:lang w:val="en-US" w:eastAsia="zh-CN"/>
        </w:rPr>
        <w:t xml:space="preserve"> </w:t>
      </w:r>
      <w:r>
        <w:rPr>
          <w:rFonts w:ascii="Times New Roman" w:hAnsi="Times New Roman" w:eastAsia="宋体" w:cs="Times New Roman"/>
          <w:color w:val="000000"/>
          <w:kern w:val="0"/>
          <w:sz w:val="18"/>
          <w:szCs w:val="18"/>
        </w:rPr>
        <w:t>年份</w:t>
      </w:r>
      <w:r>
        <w:rPr>
          <w:rFonts w:hint="eastAsia" w:ascii="Times New Roman" w:hAnsi="Times New Roman" w:eastAsia="宋体" w:cs="Times New Roman"/>
          <w:color w:val="000000"/>
          <w:kern w:val="0"/>
          <w:sz w:val="18"/>
          <w:szCs w:val="18"/>
          <w:lang w:val="en-US" w:eastAsia="zh-CN"/>
        </w:rPr>
        <w:t>: 引文页码</w:t>
      </w:r>
      <w:r>
        <w:rPr>
          <w:rFonts w:ascii="Times New Roman" w:hAnsi="Times New Roman" w:eastAsia="宋体" w:cs="Times New Roman"/>
          <w:color w:val="000000"/>
          <w:kern w:val="0"/>
          <w:sz w:val="18"/>
          <w:szCs w:val="18"/>
        </w:rPr>
        <w:t>.</w:t>
      </w:r>
    </w:p>
    <w:p w14:paraId="747B1150">
      <w:pPr>
        <w:widowControl/>
        <w:ind w:firstLine="360"/>
        <w:jc w:val="left"/>
        <w:rPr>
          <w:rFonts w:ascii="Times New Roman" w:hAnsi="Times New Roman" w:eastAsia="宋体" w:cs="Times New Roman"/>
          <w:color w:val="000000"/>
          <w:kern w:val="0"/>
          <w:sz w:val="18"/>
          <w:szCs w:val="18"/>
        </w:rPr>
      </w:pPr>
      <w:r>
        <w:rPr>
          <w:rFonts w:ascii="Times New Roman" w:hAnsi="Times New Roman" w:eastAsia="宋体" w:cs="Times New Roman"/>
          <w:color w:val="000000"/>
          <w:kern w:val="0"/>
          <w:sz w:val="18"/>
          <w:szCs w:val="18"/>
        </w:rPr>
        <w:t>[1] 张和生.</w:t>
      </w:r>
      <w:r>
        <w:rPr>
          <w:rFonts w:hint="eastAsia" w:ascii="Times New Roman" w:hAnsi="Times New Roman" w:eastAsia="宋体" w:cs="Times New Roman"/>
          <w:color w:val="000000"/>
          <w:kern w:val="0"/>
          <w:sz w:val="18"/>
          <w:szCs w:val="18"/>
          <w:lang w:val="en-US" w:eastAsia="zh-CN"/>
        </w:rPr>
        <w:t xml:space="preserve"> </w:t>
      </w:r>
      <w:r>
        <w:rPr>
          <w:rFonts w:ascii="Times New Roman" w:hAnsi="Times New Roman" w:eastAsia="宋体" w:cs="Times New Roman"/>
          <w:color w:val="000000"/>
          <w:kern w:val="0"/>
          <w:sz w:val="18"/>
          <w:szCs w:val="18"/>
        </w:rPr>
        <w:t>地质力学系统理论[D].</w:t>
      </w:r>
      <w:r>
        <w:rPr>
          <w:rFonts w:hint="eastAsia" w:ascii="Times New Roman" w:hAnsi="Times New Roman" w:eastAsia="宋体" w:cs="Times New Roman"/>
          <w:color w:val="000000"/>
          <w:kern w:val="0"/>
          <w:sz w:val="18"/>
          <w:szCs w:val="18"/>
          <w:lang w:val="en-US" w:eastAsia="zh-CN"/>
        </w:rPr>
        <w:t xml:space="preserve"> </w:t>
      </w:r>
      <w:r>
        <w:rPr>
          <w:rFonts w:ascii="Times New Roman" w:hAnsi="Times New Roman" w:eastAsia="宋体" w:cs="Times New Roman"/>
          <w:color w:val="000000"/>
          <w:kern w:val="0"/>
          <w:sz w:val="18"/>
          <w:szCs w:val="18"/>
        </w:rPr>
        <w:t>太原:</w:t>
      </w:r>
      <w:r>
        <w:rPr>
          <w:rFonts w:hint="eastAsia" w:ascii="Times New Roman" w:hAnsi="Times New Roman" w:eastAsia="宋体" w:cs="Times New Roman"/>
          <w:color w:val="000000"/>
          <w:kern w:val="0"/>
          <w:sz w:val="18"/>
          <w:szCs w:val="18"/>
          <w:lang w:val="en-US" w:eastAsia="zh-CN"/>
        </w:rPr>
        <w:t xml:space="preserve"> </w:t>
      </w:r>
      <w:r>
        <w:rPr>
          <w:rFonts w:ascii="Times New Roman" w:hAnsi="Times New Roman" w:eastAsia="宋体" w:cs="Times New Roman"/>
          <w:color w:val="000000"/>
          <w:kern w:val="0"/>
          <w:sz w:val="18"/>
          <w:szCs w:val="18"/>
        </w:rPr>
        <w:t>太原理工大学, 1998.</w:t>
      </w:r>
    </w:p>
    <w:p w14:paraId="173C4E2C">
      <w:pPr>
        <w:widowControl/>
        <w:jc w:val="left"/>
        <w:rPr>
          <w:rFonts w:ascii="Times New Roman" w:hAnsi="Times New Roman" w:eastAsia="宋体" w:cs="Times New Roman"/>
          <w:color w:val="000000"/>
          <w:kern w:val="0"/>
          <w:sz w:val="18"/>
          <w:szCs w:val="18"/>
        </w:rPr>
      </w:pPr>
      <w:r>
        <w:rPr>
          <w:rFonts w:ascii="Times New Roman" w:hAnsi="Times New Roman" w:eastAsia="宋体" w:cs="Times New Roman"/>
          <w:color w:val="000000"/>
          <w:kern w:val="0"/>
          <w:sz w:val="18"/>
          <w:szCs w:val="18"/>
        </w:rPr>
        <w:t>　　[2] Chrisstoffels L</w:t>
      </w:r>
      <w:r>
        <w:rPr>
          <w:rFonts w:hint="eastAsia" w:ascii="Times New Roman" w:hAnsi="Times New Roman" w:eastAsia="宋体" w:cs="Times New Roman"/>
          <w:color w:val="000000"/>
          <w:kern w:val="0"/>
          <w:sz w:val="18"/>
          <w:szCs w:val="18"/>
          <w:lang w:val="en-US" w:eastAsia="zh-CN"/>
        </w:rPr>
        <w:t xml:space="preserve"> </w:t>
      </w:r>
      <w:r>
        <w:rPr>
          <w:rFonts w:ascii="Times New Roman" w:hAnsi="Times New Roman" w:eastAsia="宋体" w:cs="Times New Roman"/>
          <w:color w:val="000000"/>
          <w:kern w:val="0"/>
          <w:sz w:val="18"/>
          <w:szCs w:val="18"/>
        </w:rPr>
        <w:t>A</w:t>
      </w:r>
      <w:r>
        <w:rPr>
          <w:rFonts w:hint="eastAsia" w:ascii="Times New Roman" w:hAnsi="Times New Roman" w:eastAsia="宋体" w:cs="Times New Roman"/>
          <w:color w:val="000000"/>
          <w:kern w:val="0"/>
          <w:sz w:val="18"/>
          <w:szCs w:val="18"/>
          <w:lang w:val="en-US" w:eastAsia="zh-CN"/>
        </w:rPr>
        <w:t xml:space="preserve"> </w:t>
      </w:r>
      <w:r>
        <w:rPr>
          <w:rFonts w:ascii="Times New Roman" w:hAnsi="Times New Roman" w:eastAsia="宋体" w:cs="Times New Roman"/>
          <w:color w:val="000000"/>
          <w:kern w:val="0"/>
          <w:sz w:val="18"/>
          <w:szCs w:val="18"/>
        </w:rPr>
        <w:t>J. Carrier-facilitated transport as a mechanistic tool in supramolecular chemistry[D]. The Netherland: Twente University, 1988.</w:t>
      </w:r>
    </w:p>
    <w:p w14:paraId="62F9F6A8">
      <w:pPr>
        <w:widowControl/>
        <w:spacing w:before="100" w:beforeAutospacing="1" w:after="180"/>
        <w:ind w:firstLine="354"/>
        <w:jc w:val="left"/>
        <w:rPr>
          <w:rFonts w:ascii="Times New Roman" w:hAnsi="Times New Roman" w:eastAsia="宋体" w:cs="Times New Roman"/>
          <w:color w:val="000000"/>
          <w:kern w:val="0"/>
          <w:sz w:val="18"/>
          <w:szCs w:val="18"/>
        </w:rPr>
      </w:pPr>
      <w:r>
        <w:rPr>
          <w:rFonts w:ascii="Times New Roman" w:hAnsi="Times New Roman" w:eastAsia="宋体" w:cs="Times New Roman"/>
          <w:b/>
          <w:bCs/>
          <w:color w:val="000000"/>
          <w:kern w:val="0"/>
          <w:sz w:val="18"/>
          <w:szCs w:val="18"/>
        </w:rPr>
        <w:t>(5)报告</w:t>
      </w:r>
    </w:p>
    <w:p w14:paraId="1266FE67">
      <w:pPr>
        <w:widowControl/>
        <w:jc w:val="left"/>
        <w:rPr>
          <w:rFonts w:ascii="Times New Roman" w:hAnsi="Times New Roman" w:eastAsia="宋体" w:cs="Times New Roman"/>
          <w:color w:val="000000"/>
          <w:kern w:val="0"/>
          <w:sz w:val="18"/>
          <w:szCs w:val="18"/>
        </w:rPr>
      </w:pPr>
      <w:r>
        <w:rPr>
          <w:rFonts w:ascii="Times New Roman" w:hAnsi="Times New Roman" w:eastAsia="宋体" w:cs="Times New Roman"/>
          <w:color w:val="000000"/>
          <w:kern w:val="0"/>
          <w:sz w:val="18"/>
          <w:szCs w:val="18"/>
        </w:rPr>
        <w:t>　　[序号] 作者.</w:t>
      </w:r>
      <w:r>
        <w:rPr>
          <w:rFonts w:hint="eastAsia" w:ascii="Times New Roman" w:hAnsi="Times New Roman" w:eastAsia="宋体" w:cs="Times New Roman"/>
          <w:color w:val="000000"/>
          <w:kern w:val="0"/>
          <w:sz w:val="18"/>
          <w:szCs w:val="18"/>
          <w:lang w:val="en-US" w:eastAsia="zh-CN"/>
        </w:rPr>
        <w:t xml:space="preserve"> </w:t>
      </w:r>
      <w:r>
        <w:rPr>
          <w:rFonts w:ascii="Times New Roman" w:hAnsi="Times New Roman" w:eastAsia="宋体" w:cs="Times New Roman"/>
          <w:color w:val="000000"/>
          <w:kern w:val="0"/>
          <w:sz w:val="18"/>
          <w:szCs w:val="18"/>
        </w:rPr>
        <w:t>文献题名[R].</w:t>
      </w:r>
      <w:r>
        <w:rPr>
          <w:rFonts w:hint="eastAsia" w:ascii="Times New Roman" w:hAnsi="Times New Roman" w:eastAsia="宋体" w:cs="Times New Roman"/>
          <w:color w:val="000000"/>
          <w:kern w:val="0"/>
          <w:sz w:val="18"/>
          <w:szCs w:val="18"/>
          <w:lang w:val="en-US" w:eastAsia="zh-CN"/>
        </w:rPr>
        <w:t xml:space="preserve"> </w:t>
      </w:r>
      <w:r>
        <w:rPr>
          <w:rFonts w:ascii="Times New Roman" w:hAnsi="Times New Roman" w:eastAsia="宋体" w:cs="Times New Roman"/>
          <w:color w:val="000000"/>
          <w:kern w:val="0"/>
          <w:sz w:val="18"/>
          <w:szCs w:val="18"/>
        </w:rPr>
        <w:t>报告地:</w:t>
      </w:r>
      <w:r>
        <w:rPr>
          <w:rFonts w:hint="eastAsia" w:ascii="Times New Roman" w:hAnsi="Times New Roman" w:eastAsia="宋体" w:cs="Times New Roman"/>
          <w:color w:val="000000"/>
          <w:kern w:val="0"/>
          <w:sz w:val="18"/>
          <w:szCs w:val="18"/>
          <w:lang w:val="en-US" w:eastAsia="zh-CN"/>
        </w:rPr>
        <w:t xml:space="preserve"> </w:t>
      </w:r>
      <w:r>
        <w:rPr>
          <w:rFonts w:ascii="Times New Roman" w:hAnsi="Times New Roman" w:eastAsia="宋体" w:cs="Times New Roman"/>
          <w:color w:val="000000"/>
          <w:kern w:val="0"/>
          <w:sz w:val="18"/>
          <w:szCs w:val="18"/>
        </w:rPr>
        <w:t>报告会主办单位,</w:t>
      </w:r>
      <w:r>
        <w:rPr>
          <w:rFonts w:hint="eastAsia" w:ascii="Times New Roman" w:hAnsi="Times New Roman" w:eastAsia="宋体" w:cs="Times New Roman"/>
          <w:color w:val="000000"/>
          <w:kern w:val="0"/>
          <w:sz w:val="18"/>
          <w:szCs w:val="18"/>
          <w:lang w:val="en-US" w:eastAsia="zh-CN"/>
        </w:rPr>
        <w:t xml:space="preserve"> </w:t>
      </w:r>
      <w:r>
        <w:rPr>
          <w:rFonts w:ascii="Times New Roman" w:hAnsi="Times New Roman" w:eastAsia="宋体" w:cs="Times New Roman"/>
          <w:color w:val="000000"/>
          <w:kern w:val="0"/>
          <w:sz w:val="18"/>
          <w:szCs w:val="18"/>
        </w:rPr>
        <w:t>年份.</w:t>
      </w:r>
    </w:p>
    <w:p w14:paraId="5DA1AD15">
      <w:pPr>
        <w:widowControl/>
        <w:ind w:firstLine="360"/>
        <w:jc w:val="left"/>
        <w:rPr>
          <w:rFonts w:ascii="Times New Roman" w:hAnsi="Times New Roman" w:eastAsia="宋体" w:cs="Times New Roman"/>
          <w:color w:val="000000"/>
          <w:kern w:val="0"/>
          <w:sz w:val="18"/>
          <w:szCs w:val="18"/>
        </w:rPr>
      </w:pPr>
      <w:r>
        <w:rPr>
          <w:rFonts w:ascii="Times New Roman" w:hAnsi="Times New Roman" w:eastAsia="宋体" w:cs="Times New Roman"/>
          <w:color w:val="000000"/>
          <w:kern w:val="0"/>
          <w:sz w:val="18"/>
          <w:szCs w:val="18"/>
        </w:rPr>
        <w:t>[1] 冯西桥.</w:t>
      </w:r>
      <w:r>
        <w:rPr>
          <w:rFonts w:hint="eastAsia" w:ascii="Times New Roman" w:hAnsi="Times New Roman" w:eastAsia="宋体" w:cs="Times New Roman"/>
          <w:color w:val="000000"/>
          <w:kern w:val="0"/>
          <w:sz w:val="18"/>
          <w:szCs w:val="18"/>
          <w:lang w:val="en-US" w:eastAsia="zh-CN"/>
        </w:rPr>
        <w:t xml:space="preserve"> </w:t>
      </w:r>
      <w:r>
        <w:rPr>
          <w:rFonts w:ascii="Times New Roman" w:hAnsi="Times New Roman" w:eastAsia="宋体" w:cs="Times New Roman"/>
          <w:color w:val="000000"/>
          <w:kern w:val="0"/>
          <w:sz w:val="18"/>
          <w:szCs w:val="18"/>
        </w:rPr>
        <w:t>核反应堆压力容器的LBB分析[R].</w:t>
      </w:r>
      <w:r>
        <w:rPr>
          <w:rFonts w:hint="eastAsia" w:ascii="Times New Roman" w:hAnsi="Times New Roman" w:eastAsia="宋体" w:cs="Times New Roman"/>
          <w:color w:val="000000"/>
          <w:kern w:val="0"/>
          <w:sz w:val="18"/>
          <w:szCs w:val="18"/>
          <w:lang w:val="en-US" w:eastAsia="zh-CN"/>
        </w:rPr>
        <w:t xml:space="preserve"> </w:t>
      </w:r>
      <w:r>
        <w:rPr>
          <w:rFonts w:ascii="Times New Roman" w:hAnsi="Times New Roman" w:eastAsia="宋体" w:cs="Times New Roman"/>
          <w:color w:val="000000"/>
          <w:kern w:val="0"/>
          <w:sz w:val="18"/>
          <w:szCs w:val="18"/>
        </w:rPr>
        <w:t>北京:</w:t>
      </w:r>
      <w:r>
        <w:rPr>
          <w:rFonts w:hint="eastAsia" w:ascii="Times New Roman" w:hAnsi="Times New Roman" w:eastAsia="宋体" w:cs="Times New Roman"/>
          <w:color w:val="000000"/>
          <w:kern w:val="0"/>
          <w:sz w:val="18"/>
          <w:szCs w:val="18"/>
          <w:lang w:val="en-US" w:eastAsia="zh-CN"/>
        </w:rPr>
        <w:t xml:space="preserve"> </w:t>
      </w:r>
      <w:r>
        <w:rPr>
          <w:rFonts w:ascii="Times New Roman" w:hAnsi="Times New Roman" w:eastAsia="宋体" w:cs="Times New Roman"/>
          <w:color w:val="000000"/>
          <w:kern w:val="0"/>
          <w:sz w:val="18"/>
          <w:szCs w:val="18"/>
        </w:rPr>
        <w:t>清华大学核能技术设计研究院, 1997.</w:t>
      </w:r>
    </w:p>
    <w:p w14:paraId="6F72BBEA">
      <w:pPr>
        <w:widowControl/>
        <w:jc w:val="left"/>
        <w:rPr>
          <w:rFonts w:ascii="Times New Roman" w:hAnsi="Times New Roman" w:eastAsia="宋体" w:cs="Times New Roman"/>
          <w:color w:val="000000"/>
          <w:kern w:val="0"/>
          <w:sz w:val="18"/>
          <w:szCs w:val="18"/>
        </w:rPr>
      </w:pPr>
      <w:r>
        <w:rPr>
          <w:rFonts w:ascii="Times New Roman" w:hAnsi="Times New Roman" w:eastAsia="宋体" w:cs="Times New Roman"/>
          <w:color w:val="000000"/>
          <w:kern w:val="0"/>
          <w:sz w:val="18"/>
          <w:szCs w:val="18"/>
        </w:rPr>
        <w:t>　　[2] 中国机械工程学会.</w:t>
      </w:r>
      <w:r>
        <w:rPr>
          <w:rFonts w:hint="eastAsia" w:ascii="Times New Roman" w:hAnsi="Times New Roman" w:eastAsia="宋体" w:cs="Times New Roman"/>
          <w:color w:val="000000"/>
          <w:kern w:val="0"/>
          <w:sz w:val="18"/>
          <w:szCs w:val="18"/>
          <w:lang w:val="en-US" w:eastAsia="zh-CN"/>
        </w:rPr>
        <w:t xml:space="preserve"> </w:t>
      </w:r>
      <w:r>
        <w:rPr>
          <w:rFonts w:ascii="Times New Roman" w:hAnsi="Times New Roman" w:eastAsia="宋体" w:cs="Times New Roman"/>
          <w:color w:val="000000"/>
          <w:kern w:val="0"/>
          <w:sz w:val="18"/>
          <w:szCs w:val="18"/>
        </w:rPr>
        <w:t>密相气力输送技术[R].</w:t>
      </w:r>
      <w:r>
        <w:rPr>
          <w:rFonts w:hint="eastAsia" w:ascii="Times New Roman" w:hAnsi="Times New Roman" w:eastAsia="宋体" w:cs="Times New Roman"/>
          <w:color w:val="000000"/>
          <w:kern w:val="0"/>
          <w:sz w:val="18"/>
          <w:szCs w:val="18"/>
          <w:lang w:val="en-US" w:eastAsia="zh-CN"/>
        </w:rPr>
        <w:t xml:space="preserve"> </w:t>
      </w:r>
      <w:r>
        <w:rPr>
          <w:rFonts w:ascii="Times New Roman" w:hAnsi="Times New Roman" w:eastAsia="宋体" w:cs="Times New Roman"/>
          <w:color w:val="000000"/>
          <w:kern w:val="0"/>
          <w:sz w:val="18"/>
          <w:szCs w:val="18"/>
        </w:rPr>
        <w:t>北京:</w:t>
      </w:r>
      <w:r>
        <w:rPr>
          <w:rFonts w:hint="eastAsia" w:ascii="Times New Roman" w:hAnsi="Times New Roman" w:eastAsia="宋体" w:cs="Times New Roman"/>
          <w:color w:val="000000"/>
          <w:kern w:val="0"/>
          <w:sz w:val="18"/>
          <w:szCs w:val="18"/>
          <w:lang w:val="en-US" w:eastAsia="zh-CN"/>
        </w:rPr>
        <w:t xml:space="preserve"> </w:t>
      </w:r>
      <w:r>
        <w:rPr>
          <w:rFonts w:ascii="Times New Roman" w:hAnsi="Times New Roman" w:eastAsia="宋体" w:cs="Times New Roman"/>
          <w:color w:val="000000"/>
          <w:kern w:val="0"/>
          <w:sz w:val="18"/>
          <w:szCs w:val="18"/>
        </w:rPr>
        <w:t>中国机械工程学会, 1996.</w:t>
      </w:r>
    </w:p>
    <w:p w14:paraId="6628BF47">
      <w:pPr>
        <w:widowControl/>
        <w:spacing w:before="100" w:beforeAutospacing="1" w:after="180"/>
        <w:ind w:firstLine="354"/>
        <w:jc w:val="left"/>
        <w:rPr>
          <w:rFonts w:ascii="Times New Roman" w:hAnsi="Times New Roman" w:eastAsia="宋体" w:cs="Times New Roman"/>
          <w:color w:val="000000"/>
          <w:kern w:val="0"/>
          <w:sz w:val="18"/>
          <w:szCs w:val="18"/>
        </w:rPr>
      </w:pPr>
      <w:r>
        <w:rPr>
          <w:rFonts w:ascii="Times New Roman" w:hAnsi="Times New Roman" w:eastAsia="宋体" w:cs="Times New Roman"/>
          <w:b/>
          <w:bCs/>
          <w:color w:val="000000"/>
          <w:kern w:val="0"/>
          <w:sz w:val="18"/>
          <w:szCs w:val="18"/>
        </w:rPr>
        <w:t>(6)专利文献</w:t>
      </w:r>
    </w:p>
    <w:p w14:paraId="2F50C982">
      <w:pPr>
        <w:widowControl/>
        <w:jc w:val="left"/>
        <w:rPr>
          <w:rFonts w:ascii="Times New Roman" w:hAnsi="Times New Roman" w:eastAsia="宋体" w:cs="Times New Roman"/>
          <w:color w:val="000000"/>
          <w:kern w:val="0"/>
          <w:sz w:val="18"/>
          <w:szCs w:val="18"/>
        </w:rPr>
      </w:pPr>
      <w:r>
        <w:rPr>
          <w:rFonts w:ascii="Times New Roman" w:hAnsi="Times New Roman" w:eastAsia="宋体" w:cs="Times New Roman"/>
          <w:color w:val="000000"/>
          <w:kern w:val="0"/>
          <w:sz w:val="18"/>
          <w:szCs w:val="18"/>
        </w:rPr>
        <w:t>　　[序号] 专利所有者.</w:t>
      </w:r>
      <w:r>
        <w:rPr>
          <w:rFonts w:hint="eastAsia" w:ascii="Times New Roman" w:hAnsi="Times New Roman" w:eastAsia="宋体" w:cs="Times New Roman"/>
          <w:color w:val="000000"/>
          <w:kern w:val="0"/>
          <w:sz w:val="18"/>
          <w:szCs w:val="18"/>
          <w:lang w:val="en-US" w:eastAsia="zh-CN"/>
        </w:rPr>
        <w:t xml:space="preserve"> </w:t>
      </w:r>
      <w:r>
        <w:rPr>
          <w:rFonts w:ascii="Times New Roman" w:hAnsi="Times New Roman" w:eastAsia="宋体" w:cs="Times New Roman"/>
          <w:color w:val="000000"/>
          <w:kern w:val="0"/>
          <w:sz w:val="18"/>
          <w:szCs w:val="18"/>
        </w:rPr>
        <w:t>专利题名[P].</w:t>
      </w:r>
      <w:r>
        <w:rPr>
          <w:rFonts w:hint="eastAsia" w:ascii="Times New Roman" w:hAnsi="Times New Roman" w:eastAsia="宋体" w:cs="Times New Roman"/>
          <w:color w:val="000000"/>
          <w:kern w:val="0"/>
          <w:sz w:val="18"/>
          <w:szCs w:val="18"/>
          <w:lang w:val="en-US" w:eastAsia="zh-CN"/>
        </w:rPr>
        <w:t xml:space="preserve"> </w:t>
      </w:r>
      <w:r>
        <w:rPr>
          <w:rFonts w:ascii="Times New Roman" w:hAnsi="Times New Roman" w:eastAsia="宋体" w:cs="Times New Roman"/>
          <w:color w:val="000000"/>
          <w:kern w:val="0"/>
          <w:sz w:val="18"/>
          <w:szCs w:val="18"/>
        </w:rPr>
        <w:t>专利国别:</w:t>
      </w:r>
      <w:r>
        <w:rPr>
          <w:rFonts w:hint="eastAsia" w:ascii="Times New Roman" w:hAnsi="Times New Roman" w:eastAsia="宋体" w:cs="Times New Roman"/>
          <w:color w:val="000000"/>
          <w:kern w:val="0"/>
          <w:sz w:val="18"/>
          <w:szCs w:val="18"/>
          <w:lang w:val="en-US" w:eastAsia="zh-CN"/>
        </w:rPr>
        <w:t xml:space="preserve"> </w:t>
      </w:r>
      <w:r>
        <w:rPr>
          <w:rFonts w:ascii="Times New Roman" w:hAnsi="Times New Roman" w:eastAsia="宋体" w:cs="Times New Roman"/>
          <w:color w:val="000000"/>
          <w:kern w:val="0"/>
          <w:sz w:val="18"/>
          <w:szCs w:val="18"/>
        </w:rPr>
        <w:t>专利号,</w:t>
      </w:r>
      <w:r>
        <w:rPr>
          <w:rFonts w:hint="eastAsia" w:ascii="Times New Roman" w:hAnsi="Times New Roman" w:eastAsia="宋体" w:cs="Times New Roman"/>
          <w:color w:val="000000"/>
          <w:kern w:val="0"/>
          <w:sz w:val="18"/>
          <w:szCs w:val="18"/>
          <w:lang w:val="en-US" w:eastAsia="zh-CN"/>
        </w:rPr>
        <w:t xml:space="preserve"> </w:t>
      </w:r>
      <w:r>
        <w:rPr>
          <w:rFonts w:ascii="Times New Roman" w:hAnsi="Times New Roman" w:eastAsia="宋体" w:cs="Times New Roman"/>
          <w:color w:val="000000"/>
          <w:kern w:val="0"/>
          <w:sz w:val="18"/>
          <w:szCs w:val="18"/>
        </w:rPr>
        <w:t>发布日期.</w:t>
      </w:r>
    </w:p>
    <w:p w14:paraId="343F46B4">
      <w:pPr>
        <w:widowControl/>
        <w:ind w:firstLine="360"/>
        <w:jc w:val="left"/>
        <w:rPr>
          <w:rFonts w:ascii="Times New Roman" w:hAnsi="Times New Roman" w:eastAsia="宋体" w:cs="Times New Roman"/>
          <w:color w:val="000000"/>
          <w:kern w:val="0"/>
          <w:sz w:val="18"/>
          <w:szCs w:val="18"/>
        </w:rPr>
      </w:pPr>
      <w:r>
        <w:rPr>
          <w:rFonts w:ascii="Times New Roman" w:hAnsi="Times New Roman" w:eastAsia="宋体" w:cs="Times New Roman"/>
          <w:color w:val="000000"/>
          <w:kern w:val="0"/>
          <w:sz w:val="18"/>
          <w:szCs w:val="18"/>
        </w:rPr>
        <w:t>[1] 姜锡洲.</w:t>
      </w:r>
      <w:r>
        <w:rPr>
          <w:rFonts w:hint="eastAsia" w:ascii="Times New Roman" w:hAnsi="Times New Roman" w:eastAsia="宋体" w:cs="Times New Roman"/>
          <w:color w:val="000000"/>
          <w:kern w:val="0"/>
          <w:sz w:val="18"/>
          <w:szCs w:val="18"/>
          <w:lang w:val="en-US" w:eastAsia="zh-CN"/>
        </w:rPr>
        <w:t xml:space="preserve"> </w:t>
      </w:r>
      <w:r>
        <w:rPr>
          <w:rFonts w:ascii="Times New Roman" w:hAnsi="Times New Roman" w:eastAsia="宋体" w:cs="Times New Roman"/>
          <w:color w:val="000000"/>
          <w:kern w:val="0"/>
          <w:sz w:val="18"/>
          <w:szCs w:val="18"/>
        </w:rPr>
        <w:t>一种温热外敷药制备方案[P].</w:t>
      </w:r>
      <w:r>
        <w:rPr>
          <w:rFonts w:hint="eastAsia" w:ascii="Times New Roman" w:hAnsi="Times New Roman" w:eastAsia="宋体" w:cs="Times New Roman"/>
          <w:color w:val="000000"/>
          <w:kern w:val="0"/>
          <w:sz w:val="18"/>
          <w:szCs w:val="18"/>
          <w:lang w:val="en-US" w:eastAsia="zh-CN"/>
        </w:rPr>
        <w:t xml:space="preserve"> </w:t>
      </w:r>
      <w:r>
        <w:rPr>
          <w:rFonts w:ascii="Times New Roman" w:hAnsi="Times New Roman" w:eastAsia="宋体" w:cs="Times New Roman"/>
          <w:color w:val="000000"/>
          <w:kern w:val="0"/>
          <w:sz w:val="18"/>
          <w:szCs w:val="18"/>
        </w:rPr>
        <w:t>中国专利: 881056078, 1983-08-12.</w:t>
      </w:r>
    </w:p>
    <w:p w14:paraId="3EBA6C68">
      <w:pPr>
        <w:widowControl/>
        <w:jc w:val="left"/>
        <w:rPr>
          <w:rFonts w:ascii="Times New Roman" w:hAnsi="Times New Roman" w:eastAsia="宋体" w:cs="Times New Roman"/>
          <w:color w:val="000000"/>
          <w:kern w:val="0"/>
          <w:sz w:val="18"/>
          <w:szCs w:val="18"/>
        </w:rPr>
      </w:pPr>
      <w:r>
        <w:rPr>
          <w:rFonts w:ascii="Times New Roman" w:hAnsi="Times New Roman" w:eastAsia="宋体" w:cs="Times New Roman"/>
          <w:color w:val="000000"/>
          <w:kern w:val="0"/>
          <w:sz w:val="18"/>
          <w:szCs w:val="18"/>
        </w:rPr>
        <w:t>　　[2]</w:t>
      </w:r>
      <w:r>
        <w:rPr>
          <w:rFonts w:ascii="����" w:hAnsi="����"/>
          <w:color w:val="000000"/>
          <w:sz w:val="18"/>
          <w:szCs w:val="18"/>
          <w:shd w:val="clear" w:color="auto" w:fill="FFFFFF"/>
        </w:rPr>
        <w:t xml:space="preserve"> </w:t>
      </w:r>
      <w:r>
        <w:rPr>
          <w:rFonts w:hint="eastAsia" w:ascii="����" w:hAnsi="����"/>
          <w:color w:val="000000"/>
          <w:sz w:val="18"/>
          <w:szCs w:val="18"/>
          <w:shd w:val="clear" w:color="auto" w:fill="FFFFFF"/>
        </w:rPr>
        <w:t>陆佳政,</w:t>
      </w:r>
      <w:r>
        <w:rPr>
          <w:rFonts w:hint="eastAsia" w:ascii="����" w:hAnsi="����"/>
          <w:color w:val="000000"/>
          <w:sz w:val="18"/>
          <w:szCs w:val="18"/>
          <w:shd w:val="clear" w:color="auto" w:fill="FFFFFF"/>
          <w:lang w:val="en-US" w:eastAsia="zh-CN"/>
        </w:rPr>
        <w:t xml:space="preserve"> </w:t>
      </w:r>
      <w:r>
        <w:rPr>
          <w:rFonts w:hint="eastAsia" w:ascii="����" w:hAnsi="����"/>
          <w:color w:val="000000"/>
          <w:sz w:val="18"/>
          <w:szCs w:val="18"/>
          <w:shd w:val="clear" w:color="auto" w:fill="FFFFFF"/>
        </w:rPr>
        <w:t>吴传平,</w:t>
      </w:r>
      <w:r>
        <w:rPr>
          <w:rFonts w:hint="eastAsia" w:ascii="����" w:hAnsi="����"/>
          <w:color w:val="000000"/>
          <w:sz w:val="18"/>
          <w:szCs w:val="18"/>
          <w:shd w:val="clear" w:color="auto" w:fill="FFFFFF"/>
          <w:lang w:val="en-US" w:eastAsia="zh-CN"/>
        </w:rPr>
        <w:t xml:space="preserve"> </w:t>
      </w:r>
      <w:r>
        <w:rPr>
          <w:rFonts w:hint="eastAsia" w:ascii="����" w:hAnsi="����"/>
          <w:color w:val="000000"/>
          <w:sz w:val="18"/>
          <w:szCs w:val="18"/>
          <w:shd w:val="clear" w:color="auto" w:fill="FFFFFF"/>
        </w:rPr>
        <w:t>李波,</w:t>
      </w:r>
      <w:r>
        <w:rPr>
          <w:rFonts w:hint="eastAsia" w:ascii="����" w:hAnsi="����"/>
          <w:color w:val="000000"/>
          <w:sz w:val="18"/>
          <w:szCs w:val="18"/>
          <w:shd w:val="clear" w:color="auto" w:fill="FFFFFF"/>
          <w:lang w:val="en-US" w:eastAsia="zh-CN"/>
        </w:rPr>
        <w:t xml:space="preserve"> 等</w:t>
      </w:r>
      <w:r>
        <w:rPr>
          <w:rFonts w:hint="eastAsia" w:ascii="����" w:hAnsi="����"/>
          <w:color w:val="000000"/>
          <w:sz w:val="18"/>
          <w:szCs w:val="18"/>
          <w:shd w:val="clear" w:color="auto" w:fill="FFFFFF"/>
        </w:rPr>
        <w:t>. 输电线路沿线山火灭火剂[P]. 中国专利: CN103933693A, 2014-07-23.</w:t>
      </w:r>
    </w:p>
    <w:p w14:paraId="0B50934B">
      <w:pPr>
        <w:widowControl/>
        <w:jc w:val="left"/>
        <w:rPr>
          <w:rFonts w:ascii="Times New Roman" w:hAnsi="Times New Roman" w:eastAsia="宋体" w:cs="Times New Roman"/>
          <w:color w:val="000000"/>
          <w:kern w:val="0"/>
          <w:sz w:val="18"/>
          <w:szCs w:val="18"/>
        </w:rPr>
      </w:pPr>
      <w:r>
        <w:rPr>
          <w:rFonts w:ascii="Times New Roman" w:hAnsi="Times New Roman" w:eastAsia="宋体" w:cs="Times New Roman"/>
          <w:color w:val="000000"/>
          <w:kern w:val="0"/>
          <w:sz w:val="18"/>
          <w:szCs w:val="18"/>
        </w:rPr>
        <w:t>　　[3] 仲前昌夫,</w:t>
      </w:r>
      <w:r>
        <w:rPr>
          <w:rFonts w:hint="eastAsia" w:ascii="Times New Roman" w:hAnsi="Times New Roman" w:eastAsia="宋体" w:cs="Times New Roman"/>
          <w:color w:val="000000"/>
          <w:kern w:val="0"/>
          <w:sz w:val="18"/>
          <w:szCs w:val="18"/>
          <w:lang w:val="en-US" w:eastAsia="zh-CN"/>
        </w:rPr>
        <w:t xml:space="preserve"> </w:t>
      </w:r>
      <w:r>
        <w:rPr>
          <w:rFonts w:ascii="Times New Roman" w:hAnsi="Times New Roman" w:eastAsia="宋体" w:cs="Times New Roman"/>
          <w:color w:val="000000"/>
          <w:kern w:val="0"/>
          <w:sz w:val="18"/>
          <w:szCs w:val="18"/>
        </w:rPr>
        <w:t>佐藤寿昭.</w:t>
      </w:r>
      <w:r>
        <w:rPr>
          <w:rFonts w:hint="eastAsia" w:ascii="Times New Roman" w:hAnsi="Times New Roman" w:eastAsia="宋体" w:cs="Times New Roman"/>
          <w:color w:val="000000"/>
          <w:kern w:val="0"/>
          <w:sz w:val="18"/>
          <w:szCs w:val="18"/>
          <w:lang w:val="en-US" w:eastAsia="zh-CN"/>
        </w:rPr>
        <w:t xml:space="preserve"> </w:t>
      </w:r>
      <w:r>
        <w:rPr>
          <w:rFonts w:ascii="Times New Roman" w:hAnsi="Times New Roman" w:eastAsia="宋体" w:cs="Times New Roman"/>
          <w:color w:val="000000"/>
          <w:kern w:val="0"/>
          <w:sz w:val="18"/>
          <w:szCs w:val="18"/>
        </w:rPr>
        <w:t>感光性树脂[P].</w:t>
      </w:r>
      <w:r>
        <w:rPr>
          <w:rFonts w:hint="eastAsia" w:ascii="Times New Roman" w:hAnsi="Times New Roman" w:eastAsia="宋体" w:cs="Times New Roman"/>
          <w:color w:val="000000"/>
          <w:kern w:val="0"/>
          <w:sz w:val="18"/>
          <w:szCs w:val="18"/>
          <w:lang w:val="en-US" w:eastAsia="zh-CN"/>
        </w:rPr>
        <w:t xml:space="preserve"> </w:t>
      </w:r>
      <w:r>
        <w:rPr>
          <w:rFonts w:ascii="Times New Roman" w:hAnsi="Times New Roman" w:eastAsia="宋体" w:cs="Times New Roman"/>
          <w:color w:val="000000"/>
          <w:kern w:val="0"/>
          <w:sz w:val="18"/>
          <w:szCs w:val="18"/>
        </w:rPr>
        <w:t>日本,</w:t>
      </w:r>
      <w:r>
        <w:rPr>
          <w:rFonts w:hint="eastAsia" w:ascii="Times New Roman" w:hAnsi="Times New Roman" w:eastAsia="宋体" w:cs="Times New Roman"/>
          <w:color w:val="000000"/>
          <w:kern w:val="0"/>
          <w:sz w:val="18"/>
          <w:szCs w:val="18"/>
          <w:lang w:val="en-US" w:eastAsia="zh-CN"/>
        </w:rPr>
        <w:t xml:space="preserve"> </w:t>
      </w:r>
      <w:r>
        <w:rPr>
          <w:rFonts w:ascii="Times New Roman" w:hAnsi="Times New Roman" w:eastAsia="宋体" w:cs="Times New Roman"/>
          <w:color w:val="000000"/>
          <w:kern w:val="0"/>
          <w:sz w:val="18"/>
          <w:szCs w:val="18"/>
        </w:rPr>
        <w:t>特开平09-26667, 1997-01-28.</w:t>
      </w:r>
    </w:p>
    <w:p w14:paraId="50FA08FC">
      <w:pPr>
        <w:widowControl/>
        <w:spacing w:before="100" w:beforeAutospacing="1" w:after="180"/>
        <w:ind w:firstLine="354"/>
        <w:jc w:val="left"/>
        <w:rPr>
          <w:rFonts w:ascii="Times New Roman" w:hAnsi="Times New Roman" w:eastAsia="宋体" w:cs="Times New Roman"/>
          <w:color w:val="000000"/>
          <w:kern w:val="0"/>
          <w:sz w:val="18"/>
          <w:szCs w:val="18"/>
        </w:rPr>
      </w:pPr>
      <w:r>
        <w:rPr>
          <w:rFonts w:ascii="Times New Roman" w:hAnsi="Times New Roman" w:eastAsia="宋体" w:cs="Times New Roman"/>
          <w:b/>
          <w:bCs/>
          <w:color w:val="000000"/>
          <w:kern w:val="0"/>
          <w:sz w:val="18"/>
          <w:szCs w:val="18"/>
        </w:rPr>
        <w:t>(7)国际、国家标准</w:t>
      </w:r>
    </w:p>
    <w:p w14:paraId="42CF4FC9">
      <w:pPr>
        <w:widowControl/>
        <w:jc w:val="left"/>
        <w:rPr>
          <w:rFonts w:ascii="Times New Roman" w:hAnsi="Times New Roman" w:eastAsia="宋体" w:cs="Times New Roman"/>
          <w:color w:val="000000"/>
          <w:kern w:val="0"/>
          <w:sz w:val="18"/>
          <w:szCs w:val="18"/>
        </w:rPr>
      </w:pPr>
      <w:r>
        <w:rPr>
          <w:rFonts w:ascii="Times New Roman" w:hAnsi="Times New Roman" w:eastAsia="宋体" w:cs="Times New Roman"/>
          <w:color w:val="000000"/>
          <w:kern w:val="0"/>
          <w:sz w:val="18"/>
          <w:szCs w:val="18"/>
        </w:rPr>
        <w:t>　　[序号] 标准号,</w:t>
      </w:r>
      <w:r>
        <w:rPr>
          <w:rFonts w:hint="eastAsia" w:ascii="Times New Roman" w:hAnsi="Times New Roman" w:eastAsia="宋体" w:cs="Times New Roman"/>
          <w:color w:val="000000"/>
          <w:kern w:val="0"/>
          <w:sz w:val="18"/>
          <w:szCs w:val="18"/>
          <w:lang w:val="en-US" w:eastAsia="zh-CN"/>
        </w:rPr>
        <w:t xml:space="preserve"> </w:t>
      </w:r>
      <w:r>
        <w:rPr>
          <w:rFonts w:ascii="Times New Roman" w:hAnsi="Times New Roman" w:eastAsia="宋体" w:cs="Times New Roman"/>
          <w:color w:val="000000"/>
          <w:kern w:val="0"/>
          <w:sz w:val="18"/>
          <w:szCs w:val="18"/>
        </w:rPr>
        <w:t>标准名称[S].</w:t>
      </w:r>
      <w:r>
        <w:rPr>
          <w:rFonts w:hint="eastAsia" w:ascii="Times New Roman" w:hAnsi="Times New Roman" w:eastAsia="宋体" w:cs="Times New Roman"/>
          <w:color w:val="000000"/>
          <w:kern w:val="0"/>
          <w:sz w:val="18"/>
          <w:szCs w:val="18"/>
          <w:lang w:val="en-US" w:eastAsia="zh-CN"/>
        </w:rPr>
        <w:t xml:space="preserve"> </w:t>
      </w:r>
      <w:r>
        <w:rPr>
          <w:rFonts w:ascii="Times New Roman" w:hAnsi="Times New Roman" w:eastAsia="宋体" w:cs="Times New Roman"/>
          <w:color w:val="000000"/>
          <w:kern w:val="0"/>
          <w:sz w:val="18"/>
          <w:szCs w:val="18"/>
        </w:rPr>
        <w:t>出版地:</w:t>
      </w:r>
      <w:r>
        <w:rPr>
          <w:rFonts w:hint="eastAsia" w:ascii="Times New Roman" w:hAnsi="Times New Roman" w:eastAsia="宋体" w:cs="Times New Roman"/>
          <w:color w:val="000000"/>
          <w:kern w:val="0"/>
          <w:sz w:val="18"/>
          <w:szCs w:val="18"/>
          <w:lang w:val="en-US" w:eastAsia="zh-CN"/>
        </w:rPr>
        <w:t xml:space="preserve"> </w:t>
      </w:r>
      <w:r>
        <w:rPr>
          <w:rFonts w:ascii="Times New Roman" w:hAnsi="Times New Roman" w:eastAsia="宋体" w:cs="Times New Roman"/>
          <w:color w:val="000000"/>
          <w:kern w:val="0"/>
          <w:sz w:val="18"/>
          <w:szCs w:val="18"/>
        </w:rPr>
        <w:t>出版者,</w:t>
      </w:r>
      <w:r>
        <w:rPr>
          <w:rFonts w:hint="eastAsia" w:ascii="Times New Roman" w:hAnsi="Times New Roman" w:eastAsia="宋体" w:cs="Times New Roman"/>
          <w:color w:val="000000"/>
          <w:kern w:val="0"/>
          <w:sz w:val="18"/>
          <w:szCs w:val="18"/>
          <w:lang w:val="en-US" w:eastAsia="zh-CN"/>
        </w:rPr>
        <w:t xml:space="preserve"> </w:t>
      </w:r>
      <w:r>
        <w:rPr>
          <w:rFonts w:ascii="Times New Roman" w:hAnsi="Times New Roman" w:eastAsia="宋体" w:cs="Times New Roman"/>
          <w:color w:val="000000"/>
          <w:kern w:val="0"/>
          <w:sz w:val="18"/>
          <w:szCs w:val="18"/>
        </w:rPr>
        <w:t>出版年.</w:t>
      </w:r>
    </w:p>
    <w:p w14:paraId="743677A7">
      <w:pPr>
        <w:widowControl/>
        <w:ind w:firstLine="360"/>
        <w:jc w:val="left"/>
        <w:rPr>
          <w:rFonts w:ascii="Times New Roman" w:hAnsi="Times New Roman" w:eastAsia="宋体" w:cs="Times New Roman"/>
          <w:color w:val="000000"/>
          <w:kern w:val="0"/>
          <w:sz w:val="18"/>
          <w:szCs w:val="18"/>
        </w:rPr>
      </w:pPr>
      <w:r>
        <w:rPr>
          <w:rFonts w:ascii="Times New Roman" w:hAnsi="Times New Roman" w:eastAsia="宋体" w:cs="Times New Roman"/>
          <w:color w:val="000000"/>
          <w:kern w:val="0"/>
          <w:sz w:val="18"/>
          <w:szCs w:val="18"/>
        </w:rPr>
        <w:t>[1] GB/T 16159</w:t>
      </w:r>
      <w:r>
        <w:rPr>
          <w:rFonts w:hint="eastAsia" w:ascii="宋体" w:hAnsi="宋体" w:eastAsia="宋体" w:cs="宋体"/>
          <w:color w:val="000000"/>
          <w:kern w:val="0"/>
          <w:sz w:val="18"/>
          <w:szCs w:val="18"/>
        </w:rPr>
        <w:t>－</w:t>
      </w:r>
      <w:r>
        <w:rPr>
          <w:rFonts w:ascii="Times New Roman" w:hAnsi="Times New Roman" w:eastAsia="宋体" w:cs="Times New Roman"/>
          <w:color w:val="000000"/>
          <w:kern w:val="0"/>
          <w:sz w:val="18"/>
          <w:szCs w:val="18"/>
        </w:rPr>
        <w:t>1996,</w:t>
      </w:r>
      <w:r>
        <w:rPr>
          <w:rFonts w:hint="eastAsia" w:ascii="Times New Roman" w:hAnsi="Times New Roman" w:eastAsia="宋体" w:cs="Times New Roman"/>
          <w:color w:val="000000"/>
          <w:kern w:val="0"/>
          <w:sz w:val="18"/>
          <w:szCs w:val="18"/>
          <w:lang w:val="en-US" w:eastAsia="zh-CN"/>
        </w:rPr>
        <w:t xml:space="preserve"> </w:t>
      </w:r>
      <w:r>
        <w:rPr>
          <w:rFonts w:ascii="Times New Roman" w:hAnsi="Times New Roman" w:eastAsia="宋体" w:cs="Times New Roman"/>
          <w:color w:val="000000"/>
          <w:kern w:val="0"/>
          <w:sz w:val="18"/>
          <w:szCs w:val="18"/>
        </w:rPr>
        <w:t>汉语拼音正词法基本规则[S].</w:t>
      </w:r>
      <w:r>
        <w:rPr>
          <w:rFonts w:hint="eastAsia" w:ascii="Times New Roman" w:hAnsi="Times New Roman" w:eastAsia="宋体" w:cs="Times New Roman"/>
          <w:color w:val="000000"/>
          <w:kern w:val="0"/>
          <w:sz w:val="18"/>
          <w:szCs w:val="18"/>
          <w:lang w:val="en-US" w:eastAsia="zh-CN"/>
        </w:rPr>
        <w:t xml:space="preserve"> </w:t>
      </w:r>
      <w:r>
        <w:rPr>
          <w:rFonts w:ascii="Times New Roman" w:hAnsi="Times New Roman" w:eastAsia="宋体" w:cs="Times New Roman"/>
          <w:color w:val="000000"/>
          <w:kern w:val="0"/>
          <w:sz w:val="18"/>
          <w:szCs w:val="18"/>
        </w:rPr>
        <w:t>北京:</w:t>
      </w:r>
      <w:r>
        <w:rPr>
          <w:rFonts w:hint="eastAsia" w:ascii="Times New Roman" w:hAnsi="Times New Roman" w:eastAsia="宋体" w:cs="Times New Roman"/>
          <w:color w:val="000000"/>
          <w:kern w:val="0"/>
          <w:sz w:val="18"/>
          <w:szCs w:val="18"/>
          <w:lang w:val="en-US" w:eastAsia="zh-CN"/>
        </w:rPr>
        <w:t xml:space="preserve"> </w:t>
      </w:r>
      <w:r>
        <w:rPr>
          <w:rFonts w:ascii="Times New Roman" w:hAnsi="Times New Roman" w:eastAsia="宋体" w:cs="Times New Roman"/>
          <w:color w:val="000000"/>
          <w:kern w:val="0"/>
          <w:sz w:val="18"/>
          <w:szCs w:val="18"/>
        </w:rPr>
        <w:t>中国标准出版社, 1996.</w:t>
      </w:r>
    </w:p>
    <w:p w14:paraId="36C9DFDB">
      <w:pPr>
        <w:widowControl/>
        <w:jc w:val="left"/>
        <w:rPr>
          <w:rFonts w:ascii="Times New Roman" w:hAnsi="Times New Roman" w:eastAsia="宋体" w:cs="Times New Roman"/>
          <w:color w:val="000000"/>
          <w:kern w:val="0"/>
          <w:sz w:val="18"/>
          <w:szCs w:val="18"/>
        </w:rPr>
      </w:pPr>
      <w:r>
        <w:rPr>
          <w:rFonts w:ascii="Times New Roman" w:hAnsi="Times New Roman" w:eastAsia="宋体" w:cs="Times New Roman"/>
          <w:color w:val="000000"/>
          <w:kern w:val="0"/>
          <w:sz w:val="18"/>
          <w:szCs w:val="18"/>
        </w:rPr>
        <w:t>　　[2]</w:t>
      </w:r>
      <w:r>
        <w:rPr>
          <w:rFonts w:hint="eastAsia" w:ascii="Times New Roman" w:hAnsi="Times New Roman" w:eastAsia="宋体" w:cs="Times New Roman"/>
          <w:color w:val="000000"/>
          <w:kern w:val="0"/>
          <w:sz w:val="18"/>
          <w:szCs w:val="18"/>
          <w:lang w:val="en-US" w:eastAsia="zh-CN"/>
        </w:rPr>
        <w:t xml:space="preserve"> </w:t>
      </w:r>
      <w:r>
        <w:rPr>
          <w:rFonts w:ascii="Times New Roman" w:hAnsi="Times New Roman" w:eastAsia="宋体" w:cs="Times New Roman"/>
          <w:color w:val="000000"/>
          <w:kern w:val="0"/>
          <w:sz w:val="18"/>
          <w:szCs w:val="18"/>
        </w:rPr>
        <w:t>ISO 1210</w:t>
      </w:r>
      <w:r>
        <w:rPr>
          <w:rFonts w:hint="eastAsia" w:ascii="宋体" w:hAnsi="宋体" w:eastAsia="宋体" w:cs="宋体"/>
          <w:color w:val="000000"/>
          <w:kern w:val="0"/>
          <w:sz w:val="18"/>
          <w:szCs w:val="18"/>
        </w:rPr>
        <w:t>－</w:t>
      </w:r>
      <w:r>
        <w:rPr>
          <w:rFonts w:ascii="Times New Roman" w:hAnsi="Times New Roman" w:eastAsia="宋体" w:cs="Times New Roman"/>
          <w:color w:val="000000"/>
          <w:kern w:val="0"/>
          <w:sz w:val="18"/>
          <w:szCs w:val="18"/>
        </w:rPr>
        <w:t>1982,</w:t>
      </w:r>
      <w:r>
        <w:rPr>
          <w:rFonts w:hint="eastAsia" w:ascii="Times New Roman" w:hAnsi="Times New Roman" w:eastAsia="宋体" w:cs="Times New Roman"/>
          <w:color w:val="000000"/>
          <w:kern w:val="0"/>
          <w:sz w:val="18"/>
          <w:szCs w:val="18"/>
          <w:lang w:val="en-US" w:eastAsia="zh-CN"/>
        </w:rPr>
        <w:t xml:space="preserve"> </w:t>
      </w:r>
      <w:r>
        <w:rPr>
          <w:rFonts w:ascii="Times New Roman" w:hAnsi="Times New Roman" w:eastAsia="宋体" w:cs="Times New Roman"/>
          <w:color w:val="000000"/>
          <w:kern w:val="0"/>
          <w:sz w:val="18"/>
          <w:szCs w:val="18"/>
        </w:rPr>
        <w:t>塑料-小试样接触火焰法测定塑料燃烧性[S]. 1982.</w:t>
      </w:r>
    </w:p>
    <w:p w14:paraId="3AD7B135">
      <w:pPr>
        <w:widowControl/>
        <w:jc w:val="left"/>
        <w:rPr>
          <w:rFonts w:ascii="Times New Roman" w:hAnsi="Times New Roman" w:eastAsia="宋体" w:cs="Times New Roman"/>
          <w:color w:val="000000"/>
          <w:kern w:val="0"/>
          <w:sz w:val="18"/>
          <w:szCs w:val="18"/>
        </w:rPr>
      </w:pPr>
      <w:r>
        <w:rPr>
          <w:rFonts w:ascii="Times New Roman" w:hAnsi="Times New Roman" w:eastAsia="宋体" w:cs="Times New Roman"/>
          <w:color w:val="000000"/>
          <w:kern w:val="0"/>
          <w:sz w:val="18"/>
          <w:szCs w:val="18"/>
        </w:rPr>
        <w:t>　　[3]</w:t>
      </w:r>
      <w:r>
        <w:rPr>
          <w:rFonts w:hint="eastAsia" w:ascii="Times New Roman" w:hAnsi="Times New Roman" w:eastAsia="宋体" w:cs="Times New Roman"/>
          <w:color w:val="000000"/>
          <w:kern w:val="0"/>
          <w:sz w:val="18"/>
          <w:szCs w:val="18"/>
          <w:lang w:val="en-US" w:eastAsia="zh-CN"/>
        </w:rPr>
        <w:t xml:space="preserve"> </w:t>
      </w:r>
      <w:r>
        <w:rPr>
          <w:rFonts w:ascii="Times New Roman" w:hAnsi="Times New Roman" w:eastAsia="宋体" w:cs="Times New Roman"/>
          <w:color w:val="000000"/>
          <w:kern w:val="0"/>
          <w:sz w:val="18"/>
          <w:szCs w:val="18"/>
        </w:rPr>
        <w:t>GB 2410</w:t>
      </w:r>
      <w:r>
        <w:rPr>
          <w:rFonts w:hint="eastAsia" w:ascii="宋体" w:hAnsi="宋体" w:eastAsia="宋体" w:cs="宋体"/>
          <w:color w:val="000000"/>
          <w:kern w:val="0"/>
          <w:sz w:val="18"/>
          <w:szCs w:val="18"/>
        </w:rPr>
        <w:t>－</w:t>
      </w:r>
      <w:r>
        <w:rPr>
          <w:rFonts w:ascii="Times New Roman" w:hAnsi="Times New Roman" w:eastAsia="宋体" w:cs="Times New Roman"/>
          <w:color w:val="000000"/>
          <w:kern w:val="0"/>
          <w:sz w:val="18"/>
          <w:szCs w:val="18"/>
        </w:rPr>
        <w:t>80,</w:t>
      </w:r>
      <w:r>
        <w:rPr>
          <w:rFonts w:hint="eastAsia" w:ascii="Times New Roman" w:hAnsi="Times New Roman" w:eastAsia="宋体" w:cs="Times New Roman"/>
          <w:color w:val="000000"/>
          <w:kern w:val="0"/>
          <w:sz w:val="18"/>
          <w:szCs w:val="18"/>
          <w:lang w:val="en-US" w:eastAsia="zh-CN"/>
        </w:rPr>
        <w:t xml:space="preserve"> </w:t>
      </w:r>
      <w:r>
        <w:rPr>
          <w:rFonts w:ascii="Times New Roman" w:hAnsi="Times New Roman" w:eastAsia="宋体" w:cs="Times New Roman"/>
          <w:color w:val="000000"/>
          <w:kern w:val="0"/>
          <w:sz w:val="18"/>
          <w:szCs w:val="18"/>
        </w:rPr>
        <w:t>透明塑料透光率及雾度实验方法[S].</w:t>
      </w:r>
    </w:p>
    <w:p w14:paraId="1C99B795">
      <w:pPr>
        <w:widowControl/>
        <w:spacing w:before="100" w:beforeAutospacing="1" w:after="180"/>
        <w:ind w:firstLine="354"/>
        <w:jc w:val="left"/>
        <w:rPr>
          <w:rFonts w:ascii="Times New Roman" w:hAnsi="Times New Roman" w:eastAsia="宋体" w:cs="Times New Roman"/>
          <w:color w:val="000000"/>
          <w:kern w:val="0"/>
          <w:sz w:val="18"/>
          <w:szCs w:val="18"/>
        </w:rPr>
      </w:pPr>
      <w:r>
        <w:rPr>
          <w:rFonts w:ascii="Times New Roman" w:hAnsi="Times New Roman" w:eastAsia="宋体" w:cs="Times New Roman"/>
          <w:b/>
          <w:bCs/>
          <w:color w:val="000000"/>
          <w:kern w:val="0"/>
          <w:sz w:val="18"/>
          <w:szCs w:val="18"/>
        </w:rPr>
        <w:t>(8)报纸文章</w:t>
      </w:r>
    </w:p>
    <w:p w14:paraId="7CF1E26C">
      <w:pPr>
        <w:widowControl/>
        <w:jc w:val="left"/>
        <w:rPr>
          <w:rFonts w:ascii="Times New Roman" w:hAnsi="Times New Roman" w:eastAsia="宋体" w:cs="Times New Roman"/>
          <w:color w:val="000000"/>
          <w:kern w:val="0"/>
          <w:sz w:val="18"/>
          <w:szCs w:val="18"/>
        </w:rPr>
      </w:pPr>
      <w:r>
        <w:rPr>
          <w:rFonts w:ascii="Times New Roman" w:hAnsi="Times New Roman" w:eastAsia="宋体" w:cs="Times New Roman"/>
          <w:color w:val="000000"/>
          <w:kern w:val="0"/>
          <w:sz w:val="18"/>
          <w:szCs w:val="18"/>
        </w:rPr>
        <w:t>　　[序号] 作者.</w:t>
      </w:r>
      <w:r>
        <w:rPr>
          <w:rFonts w:hint="eastAsia" w:ascii="Times New Roman" w:hAnsi="Times New Roman" w:eastAsia="宋体" w:cs="Times New Roman"/>
          <w:color w:val="000000"/>
          <w:kern w:val="0"/>
          <w:sz w:val="18"/>
          <w:szCs w:val="18"/>
          <w:lang w:val="en-US" w:eastAsia="zh-CN"/>
        </w:rPr>
        <w:t xml:space="preserve"> </w:t>
      </w:r>
      <w:r>
        <w:rPr>
          <w:rFonts w:ascii="Times New Roman" w:hAnsi="Times New Roman" w:eastAsia="宋体" w:cs="Times New Roman"/>
          <w:color w:val="000000"/>
          <w:kern w:val="0"/>
          <w:sz w:val="18"/>
          <w:szCs w:val="18"/>
        </w:rPr>
        <w:t>文献题名[N].</w:t>
      </w:r>
      <w:r>
        <w:rPr>
          <w:rFonts w:hint="eastAsia" w:ascii="Times New Roman" w:hAnsi="Times New Roman" w:eastAsia="宋体" w:cs="Times New Roman"/>
          <w:color w:val="000000"/>
          <w:kern w:val="0"/>
          <w:sz w:val="18"/>
          <w:szCs w:val="18"/>
          <w:lang w:val="en-US" w:eastAsia="zh-CN"/>
        </w:rPr>
        <w:t xml:space="preserve"> </w:t>
      </w:r>
      <w:r>
        <w:rPr>
          <w:rFonts w:ascii="Times New Roman" w:hAnsi="Times New Roman" w:eastAsia="宋体" w:cs="Times New Roman"/>
          <w:color w:val="000000"/>
          <w:kern w:val="0"/>
          <w:sz w:val="18"/>
          <w:szCs w:val="18"/>
        </w:rPr>
        <w:t>报纸名,</w:t>
      </w:r>
      <w:r>
        <w:rPr>
          <w:rFonts w:hint="eastAsia" w:ascii="Times New Roman" w:hAnsi="Times New Roman" w:eastAsia="宋体" w:cs="Times New Roman"/>
          <w:color w:val="000000"/>
          <w:kern w:val="0"/>
          <w:sz w:val="18"/>
          <w:szCs w:val="18"/>
          <w:lang w:val="en-US" w:eastAsia="zh-CN"/>
        </w:rPr>
        <w:t xml:space="preserve"> </w:t>
      </w:r>
      <w:r>
        <w:rPr>
          <w:rFonts w:ascii="Times New Roman" w:hAnsi="Times New Roman" w:eastAsia="宋体" w:cs="Times New Roman"/>
          <w:color w:val="000000"/>
          <w:kern w:val="0"/>
          <w:sz w:val="18"/>
          <w:szCs w:val="18"/>
        </w:rPr>
        <w:t>出版日期(版次).</w:t>
      </w:r>
    </w:p>
    <w:p w14:paraId="0925B40F">
      <w:pPr>
        <w:widowControl/>
        <w:ind w:firstLine="360"/>
        <w:jc w:val="left"/>
        <w:rPr>
          <w:rFonts w:ascii="Times New Roman" w:hAnsi="Times New Roman" w:eastAsia="宋体" w:cs="Times New Roman"/>
          <w:color w:val="000000"/>
          <w:kern w:val="0"/>
          <w:sz w:val="18"/>
          <w:szCs w:val="18"/>
        </w:rPr>
      </w:pPr>
      <w:r>
        <w:rPr>
          <w:rFonts w:ascii="Times New Roman" w:hAnsi="Times New Roman" w:eastAsia="宋体" w:cs="Times New Roman"/>
          <w:color w:val="000000"/>
          <w:kern w:val="0"/>
          <w:sz w:val="18"/>
          <w:szCs w:val="18"/>
        </w:rPr>
        <w:t>[1] 谢希德.</w:t>
      </w:r>
      <w:r>
        <w:rPr>
          <w:rFonts w:hint="eastAsia" w:ascii="Times New Roman" w:hAnsi="Times New Roman" w:eastAsia="宋体" w:cs="Times New Roman"/>
          <w:color w:val="000000"/>
          <w:kern w:val="0"/>
          <w:sz w:val="18"/>
          <w:szCs w:val="18"/>
          <w:lang w:val="en-US" w:eastAsia="zh-CN"/>
        </w:rPr>
        <w:t xml:space="preserve"> </w:t>
      </w:r>
      <w:r>
        <w:rPr>
          <w:rFonts w:ascii="Times New Roman" w:hAnsi="Times New Roman" w:eastAsia="宋体" w:cs="Times New Roman"/>
          <w:color w:val="000000"/>
          <w:kern w:val="0"/>
          <w:sz w:val="18"/>
          <w:szCs w:val="18"/>
        </w:rPr>
        <w:t>创造学习的思路[N].</w:t>
      </w:r>
      <w:r>
        <w:rPr>
          <w:rFonts w:hint="eastAsia" w:ascii="Times New Roman" w:hAnsi="Times New Roman" w:eastAsia="宋体" w:cs="Times New Roman"/>
          <w:color w:val="000000"/>
          <w:kern w:val="0"/>
          <w:sz w:val="18"/>
          <w:szCs w:val="18"/>
          <w:lang w:val="en-US" w:eastAsia="zh-CN"/>
        </w:rPr>
        <w:t xml:space="preserve"> </w:t>
      </w:r>
      <w:r>
        <w:rPr>
          <w:rFonts w:ascii="Times New Roman" w:hAnsi="Times New Roman" w:eastAsia="宋体" w:cs="Times New Roman"/>
          <w:color w:val="000000"/>
          <w:kern w:val="0"/>
          <w:sz w:val="18"/>
          <w:szCs w:val="18"/>
        </w:rPr>
        <w:t>人民日报,</w:t>
      </w:r>
      <w:r>
        <w:rPr>
          <w:rFonts w:hint="eastAsia" w:ascii="Times New Roman" w:hAnsi="Times New Roman" w:eastAsia="宋体" w:cs="Times New Roman"/>
          <w:color w:val="000000"/>
          <w:kern w:val="0"/>
          <w:sz w:val="18"/>
          <w:szCs w:val="18"/>
          <w:lang w:val="en-US" w:eastAsia="zh-CN"/>
        </w:rPr>
        <w:t xml:space="preserve"> </w:t>
      </w:r>
      <w:r>
        <w:rPr>
          <w:rFonts w:ascii="Times New Roman" w:hAnsi="Times New Roman" w:eastAsia="宋体" w:cs="Times New Roman"/>
          <w:color w:val="000000"/>
          <w:kern w:val="0"/>
          <w:sz w:val="18"/>
          <w:szCs w:val="18"/>
        </w:rPr>
        <w:t>1998-12-25(10).</w:t>
      </w:r>
    </w:p>
    <w:p w14:paraId="332CCA6D">
      <w:pPr>
        <w:widowControl/>
        <w:spacing w:before="100" w:beforeAutospacing="1" w:after="180"/>
        <w:ind w:firstLine="354"/>
        <w:jc w:val="left"/>
        <w:rPr>
          <w:rFonts w:ascii="Times New Roman" w:hAnsi="Times New Roman" w:eastAsia="宋体" w:cs="Times New Roman"/>
          <w:color w:val="000000"/>
          <w:kern w:val="0"/>
          <w:sz w:val="18"/>
          <w:szCs w:val="18"/>
        </w:rPr>
      </w:pPr>
      <w:r>
        <w:rPr>
          <w:rFonts w:ascii="Times New Roman" w:hAnsi="Times New Roman" w:eastAsia="宋体" w:cs="Times New Roman"/>
          <w:b/>
          <w:bCs/>
          <w:color w:val="000000"/>
          <w:kern w:val="0"/>
          <w:sz w:val="18"/>
          <w:szCs w:val="18"/>
        </w:rPr>
        <w:t>(9)电子文献</w:t>
      </w:r>
    </w:p>
    <w:p w14:paraId="4461D90C">
      <w:pPr>
        <w:widowControl/>
        <w:jc w:val="left"/>
        <w:rPr>
          <w:rFonts w:ascii="Times New Roman" w:hAnsi="Times New Roman" w:eastAsia="宋体" w:cs="Times New Roman"/>
          <w:color w:val="000000"/>
          <w:kern w:val="0"/>
          <w:sz w:val="18"/>
          <w:szCs w:val="18"/>
        </w:rPr>
      </w:pPr>
      <w:r>
        <w:rPr>
          <w:rFonts w:ascii="Times New Roman" w:hAnsi="Times New Roman" w:eastAsia="宋体" w:cs="Times New Roman"/>
          <w:color w:val="000000"/>
          <w:kern w:val="0"/>
          <w:sz w:val="18"/>
          <w:szCs w:val="18"/>
        </w:rPr>
        <w:t>　　[序号] 作者.</w:t>
      </w:r>
      <w:r>
        <w:rPr>
          <w:rFonts w:hint="eastAsia" w:ascii="Times New Roman" w:hAnsi="Times New Roman" w:eastAsia="宋体" w:cs="Times New Roman"/>
          <w:color w:val="000000"/>
          <w:kern w:val="0"/>
          <w:sz w:val="18"/>
          <w:szCs w:val="18"/>
          <w:lang w:val="en-US" w:eastAsia="zh-CN"/>
        </w:rPr>
        <w:t xml:space="preserve"> </w:t>
      </w:r>
      <w:r>
        <w:rPr>
          <w:rFonts w:ascii="Times New Roman" w:hAnsi="Times New Roman" w:eastAsia="宋体" w:cs="Times New Roman"/>
          <w:color w:val="000000"/>
          <w:kern w:val="0"/>
          <w:sz w:val="18"/>
          <w:szCs w:val="18"/>
        </w:rPr>
        <w:t>电子文献题名[文献类型/载体类型].</w:t>
      </w:r>
      <w:r>
        <w:rPr>
          <w:rFonts w:hint="eastAsia" w:ascii="Times New Roman" w:hAnsi="Times New Roman" w:eastAsia="宋体" w:cs="Times New Roman"/>
          <w:color w:val="000000"/>
          <w:kern w:val="0"/>
          <w:sz w:val="18"/>
          <w:szCs w:val="18"/>
          <w:lang w:val="en-US" w:eastAsia="zh-CN"/>
        </w:rPr>
        <w:t xml:space="preserve"> (</w:t>
      </w:r>
      <w:r>
        <w:rPr>
          <w:rFonts w:ascii="Times New Roman" w:hAnsi="Times New Roman" w:eastAsia="宋体" w:cs="Times New Roman"/>
          <w:color w:val="000000"/>
          <w:kern w:val="0"/>
          <w:sz w:val="18"/>
          <w:szCs w:val="18"/>
        </w:rPr>
        <w:t>发表或更新的</w:t>
      </w:r>
      <w:r>
        <w:rPr>
          <w:rFonts w:hint="eastAsia" w:ascii="Times New Roman" w:hAnsi="Times New Roman" w:eastAsia="宋体" w:cs="Times New Roman"/>
          <w:color w:val="000000"/>
          <w:kern w:val="0"/>
          <w:sz w:val="18"/>
          <w:szCs w:val="18"/>
          <w:lang w:val="en-US" w:eastAsia="zh-CN"/>
        </w:rPr>
        <w:t>日</w:t>
      </w:r>
      <w:r>
        <w:rPr>
          <w:rFonts w:ascii="Times New Roman" w:hAnsi="Times New Roman" w:eastAsia="宋体" w:cs="Times New Roman"/>
          <w:color w:val="000000"/>
          <w:kern w:val="0"/>
          <w:sz w:val="18"/>
          <w:szCs w:val="18"/>
        </w:rPr>
        <w:t>期</w:t>
      </w:r>
      <w:r>
        <w:rPr>
          <w:rFonts w:hint="eastAsia" w:ascii="Times New Roman" w:hAnsi="Times New Roman" w:eastAsia="宋体" w:cs="Times New Roman"/>
          <w:color w:val="000000"/>
          <w:kern w:val="0"/>
          <w:sz w:val="18"/>
          <w:szCs w:val="18"/>
          <w:lang w:val="en-US" w:eastAsia="zh-CN"/>
        </w:rPr>
        <w:t>)[</w:t>
      </w:r>
      <w:r>
        <w:rPr>
          <w:rFonts w:ascii="Times New Roman" w:hAnsi="Times New Roman" w:eastAsia="宋体" w:cs="Times New Roman"/>
          <w:color w:val="000000"/>
          <w:kern w:val="0"/>
          <w:sz w:val="18"/>
          <w:szCs w:val="18"/>
        </w:rPr>
        <w:t>引用日期</w:t>
      </w:r>
      <w:r>
        <w:rPr>
          <w:rFonts w:hint="eastAsia" w:ascii="Times New Roman" w:hAnsi="Times New Roman" w:eastAsia="宋体" w:cs="Times New Roman"/>
          <w:color w:val="000000"/>
          <w:kern w:val="0"/>
          <w:sz w:val="18"/>
          <w:szCs w:val="18"/>
          <w:lang w:val="en-US" w:eastAsia="zh-CN"/>
        </w:rPr>
        <w:t xml:space="preserve">]. </w:t>
      </w:r>
      <w:r>
        <w:rPr>
          <w:rFonts w:ascii="Times New Roman" w:hAnsi="Times New Roman" w:eastAsia="宋体" w:cs="Times New Roman"/>
          <w:color w:val="000000"/>
          <w:kern w:val="0"/>
          <w:sz w:val="18"/>
          <w:szCs w:val="18"/>
        </w:rPr>
        <w:t>电子文献的出版或可获得地址.</w:t>
      </w:r>
    </w:p>
    <w:p w14:paraId="6BF763F4">
      <w:pPr>
        <w:widowControl/>
        <w:ind w:firstLine="360"/>
        <w:jc w:val="left"/>
        <w:rPr>
          <w:rFonts w:ascii="Times New Roman" w:hAnsi="Times New Roman" w:eastAsia="宋体" w:cs="Times New Roman"/>
          <w:color w:val="000000"/>
          <w:kern w:val="0"/>
          <w:sz w:val="18"/>
          <w:szCs w:val="18"/>
        </w:rPr>
      </w:pPr>
      <w:r>
        <w:rPr>
          <w:rFonts w:ascii="Times New Roman" w:hAnsi="Times New Roman" w:eastAsia="宋体" w:cs="Times New Roman"/>
          <w:color w:val="000000"/>
          <w:kern w:val="0"/>
          <w:sz w:val="18"/>
          <w:szCs w:val="18"/>
        </w:rPr>
        <w:t>[1] 王明亮.</w:t>
      </w:r>
      <w:r>
        <w:rPr>
          <w:rFonts w:hint="eastAsia" w:ascii="Times New Roman" w:hAnsi="Times New Roman" w:eastAsia="宋体" w:cs="Times New Roman"/>
          <w:color w:val="000000"/>
          <w:kern w:val="0"/>
          <w:sz w:val="18"/>
          <w:szCs w:val="18"/>
          <w:lang w:val="en-US" w:eastAsia="zh-CN"/>
        </w:rPr>
        <w:t xml:space="preserve"> </w:t>
      </w:r>
      <w:r>
        <w:rPr>
          <w:rFonts w:ascii="Times New Roman" w:hAnsi="Times New Roman" w:eastAsia="宋体" w:cs="Times New Roman"/>
          <w:color w:val="000000"/>
          <w:kern w:val="0"/>
          <w:sz w:val="18"/>
          <w:szCs w:val="18"/>
        </w:rPr>
        <w:t>中国学术期刊标准化数据库系统工程的[EB/OL].</w:t>
      </w:r>
    </w:p>
    <w:p w14:paraId="0C1F7101">
      <w:pPr>
        <w:widowControl/>
        <w:ind w:firstLine="360"/>
        <w:jc w:val="left"/>
        <w:rPr>
          <w:rFonts w:ascii="Times New Roman" w:hAnsi="Times New Roman" w:eastAsia="宋体" w:cs="Times New Roman"/>
          <w:color w:val="000000"/>
          <w:kern w:val="0"/>
          <w:sz w:val="18"/>
          <w:szCs w:val="18"/>
        </w:rPr>
      </w:pPr>
      <w:r>
        <w:rPr>
          <w:rFonts w:ascii="Times New Roman" w:hAnsi="Times New Roman" w:eastAsia="宋体" w:cs="Times New Roman"/>
          <w:color w:val="000000"/>
          <w:kern w:val="0"/>
          <w:sz w:val="18"/>
          <w:szCs w:val="18"/>
        </w:rPr>
        <w:t>[2] 万锦柔.</w:t>
      </w:r>
      <w:r>
        <w:rPr>
          <w:rFonts w:hint="eastAsia" w:ascii="Times New Roman" w:hAnsi="Times New Roman" w:eastAsia="宋体" w:cs="Times New Roman"/>
          <w:color w:val="000000"/>
          <w:kern w:val="0"/>
          <w:sz w:val="18"/>
          <w:szCs w:val="18"/>
          <w:lang w:val="en-US" w:eastAsia="zh-CN"/>
        </w:rPr>
        <w:t xml:space="preserve"> </w:t>
      </w:r>
      <w:r>
        <w:rPr>
          <w:rFonts w:ascii="Times New Roman" w:hAnsi="Times New Roman" w:eastAsia="宋体" w:cs="Times New Roman"/>
          <w:color w:val="000000"/>
          <w:kern w:val="0"/>
          <w:sz w:val="18"/>
          <w:szCs w:val="18"/>
        </w:rPr>
        <w:t>中国大学学报论文文摘(1983-1993)[DB/CD].</w:t>
      </w:r>
      <w:r>
        <w:rPr>
          <w:rFonts w:hint="eastAsia" w:ascii="Times New Roman" w:hAnsi="Times New Roman" w:eastAsia="宋体" w:cs="Times New Roman"/>
          <w:color w:val="000000"/>
          <w:kern w:val="0"/>
          <w:sz w:val="18"/>
          <w:szCs w:val="18"/>
          <w:lang w:val="en-US" w:eastAsia="zh-CN"/>
        </w:rPr>
        <w:t xml:space="preserve"> </w:t>
      </w:r>
      <w:r>
        <w:rPr>
          <w:rFonts w:ascii="Times New Roman" w:hAnsi="Times New Roman" w:eastAsia="宋体" w:cs="Times New Roman"/>
          <w:color w:val="000000"/>
          <w:kern w:val="0"/>
          <w:sz w:val="18"/>
          <w:szCs w:val="18"/>
        </w:rPr>
        <w:t>北京:</w:t>
      </w:r>
      <w:r>
        <w:rPr>
          <w:rFonts w:hint="eastAsia" w:ascii="Times New Roman" w:hAnsi="Times New Roman" w:eastAsia="宋体" w:cs="Times New Roman"/>
          <w:color w:val="000000"/>
          <w:kern w:val="0"/>
          <w:sz w:val="18"/>
          <w:szCs w:val="18"/>
          <w:lang w:val="en-US" w:eastAsia="zh-CN"/>
        </w:rPr>
        <w:t xml:space="preserve"> </w:t>
      </w:r>
      <w:r>
        <w:rPr>
          <w:rFonts w:ascii="Times New Roman" w:hAnsi="Times New Roman" w:eastAsia="宋体" w:cs="Times New Roman"/>
          <w:color w:val="000000"/>
          <w:kern w:val="0"/>
          <w:sz w:val="18"/>
          <w:szCs w:val="18"/>
        </w:rPr>
        <w:t>中国百科全书出版社, 1996.</w:t>
      </w:r>
    </w:p>
    <w:p w14:paraId="75CA23EC">
      <w:pPr>
        <w:widowControl/>
        <w:spacing w:before="100" w:beforeAutospacing="1" w:after="180"/>
        <w:ind w:firstLine="354"/>
        <w:jc w:val="left"/>
        <w:rPr>
          <w:rFonts w:ascii="Times New Roman" w:hAnsi="Times New Roman" w:eastAsia="宋体" w:cs="Times New Roman"/>
          <w:color w:val="000000"/>
          <w:kern w:val="0"/>
          <w:sz w:val="18"/>
          <w:szCs w:val="18"/>
        </w:rPr>
      </w:pPr>
      <w:r>
        <w:rPr>
          <w:rFonts w:ascii="Times New Roman" w:hAnsi="Times New Roman" w:eastAsia="宋体" w:cs="Times New Roman"/>
          <w:b/>
          <w:bCs/>
          <w:color w:val="000000"/>
          <w:kern w:val="0"/>
          <w:sz w:val="18"/>
          <w:szCs w:val="18"/>
        </w:rPr>
        <w:t>(10)未定义类型的文献</w:t>
      </w:r>
    </w:p>
    <w:p w14:paraId="745F5B01">
      <w:pPr>
        <w:widowControl/>
        <w:jc w:val="left"/>
        <w:rPr>
          <w:rFonts w:ascii="Times New Roman" w:hAnsi="Times New Roman" w:eastAsia="宋体" w:cs="Times New Roman"/>
          <w:color w:val="000000"/>
          <w:kern w:val="0"/>
          <w:sz w:val="18"/>
          <w:szCs w:val="18"/>
        </w:rPr>
      </w:pPr>
      <w:r>
        <w:rPr>
          <w:rFonts w:ascii="Times New Roman" w:hAnsi="Times New Roman" w:eastAsia="宋体" w:cs="Times New Roman"/>
          <w:color w:val="000000"/>
          <w:kern w:val="0"/>
          <w:sz w:val="18"/>
          <w:szCs w:val="18"/>
        </w:rPr>
        <w:t>　　[序号] 主要责任者.</w:t>
      </w:r>
      <w:r>
        <w:rPr>
          <w:rFonts w:hint="eastAsia" w:ascii="Times New Roman" w:hAnsi="Times New Roman" w:eastAsia="宋体" w:cs="Times New Roman"/>
          <w:color w:val="000000"/>
          <w:kern w:val="0"/>
          <w:sz w:val="18"/>
          <w:szCs w:val="18"/>
          <w:lang w:val="en-US" w:eastAsia="zh-CN"/>
        </w:rPr>
        <w:t xml:space="preserve"> </w:t>
      </w:r>
      <w:r>
        <w:rPr>
          <w:rFonts w:ascii="Times New Roman" w:hAnsi="Times New Roman" w:eastAsia="宋体" w:cs="Times New Roman"/>
          <w:color w:val="000000"/>
          <w:kern w:val="0"/>
          <w:sz w:val="18"/>
          <w:szCs w:val="18"/>
        </w:rPr>
        <w:t>文献题名[Z].</w:t>
      </w:r>
      <w:r>
        <w:rPr>
          <w:rFonts w:hint="eastAsia" w:ascii="Times New Roman" w:hAnsi="Times New Roman" w:eastAsia="宋体" w:cs="Times New Roman"/>
          <w:color w:val="000000"/>
          <w:kern w:val="0"/>
          <w:sz w:val="18"/>
          <w:szCs w:val="18"/>
          <w:lang w:val="en-US" w:eastAsia="zh-CN"/>
        </w:rPr>
        <w:t xml:space="preserve"> </w:t>
      </w:r>
      <w:r>
        <w:rPr>
          <w:rFonts w:ascii="Times New Roman" w:hAnsi="Times New Roman" w:eastAsia="宋体" w:cs="Times New Roman"/>
          <w:color w:val="000000"/>
          <w:kern w:val="0"/>
          <w:sz w:val="18"/>
          <w:szCs w:val="18"/>
        </w:rPr>
        <w:t>出版地:</w:t>
      </w:r>
      <w:r>
        <w:rPr>
          <w:rFonts w:hint="eastAsia" w:ascii="Times New Roman" w:hAnsi="Times New Roman" w:eastAsia="宋体" w:cs="Times New Roman"/>
          <w:color w:val="000000"/>
          <w:kern w:val="0"/>
          <w:sz w:val="18"/>
          <w:szCs w:val="18"/>
          <w:lang w:val="en-US" w:eastAsia="zh-CN"/>
        </w:rPr>
        <w:t xml:space="preserve"> </w:t>
      </w:r>
      <w:r>
        <w:rPr>
          <w:rFonts w:ascii="Times New Roman" w:hAnsi="Times New Roman" w:eastAsia="宋体" w:cs="Times New Roman"/>
          <w:color w:val="000000"/>
          <w:kern w:val="0"/>
          <w:sz w:val="18"/>
          <w:szCs w:val="18"/>
        </w:rPr>
        <w:t>出版者,</w:t>
      </w:r>
      <w:r>
        <w:rPr>
          <w:rFonts w:hint="eastAsia" w:ascii="Times New Roman" w:hAnsi="Times New Roman" w:eastAsia="宋体" w:cs="Times New Roman"/>
          <w:color w:val="000000"/>
          <w:kern w:val="0"/>
          <w:sz w:val="18"/>
          <w:szCs w:val="18"/>
          <w:lang w:val="en-US" w:eastAsia="zh-CN"/>
        </w:rPr>
        <w:t xml:space="preserve"> </w:t>
      </w:r>
      <w:r>
        <w:rPr>
          <w:rFonts w:ascii="Times New Roman" w:hAnsi="Times New Roman" w:eastAsia="宋体" w:cs="Times New Roman"/>
          <w:color w:val="000000"/>
          <w:kern w:val="0"/>
          <w:sz w:val="18"/>
          <w:szCs w:val="18"/>
        </w:rPr>
        <w:t>出版年.</w:t>
      </w:r>
    </w:p>
    <w:p w14:paraId="3F0F84DD">
      <w:pPr>
        <w:widowControl/>
        <w:spacing w:before="100" w:beforeAutospacing="1" w:after="180"/>
        <w:ind w:firstLine="354"/>
        <w:jc w:val="left"/>
        <w:rPr>
          <w:rFonts w:ascii="Times New Roman" w:hAnsi="Times New Roman" w:eastAsia="宋体" w:cs="Times New Roman"/>
          <w:color w:val="000000"/>
          <w:kern w:val="0"/>
          <w:sz w:val="18"/>
          <w:szCs w:val="18"/>
        </w:rPr>
      </w:pPr>
      <w:r>
        <w:rPr>
          <w:rFonts w:ascii="Times New Roman" w:hAnsi="Times New Roman" w:eastAsia="宋体" w:cs="Times New Roman"/>
          <w:b/>
          <w:bCs/>
          <w:color w:val="000000"/>
          <w:kern w:val="0"/>
          <w:sz w:val="18"/>
          <w:szCs w:val="18"/>
        </w:rPr>
        <w:t>参考文献的类型</w:t>
      </w:r>
    </w:p>
    <w:p w14:paraId="1D28B203">
      <w:pPr>
        <w:widowControl/>
        <w:ind w:firstLine="360"/>
        <w:jc w:val="left"/>
        <w:rPr>
          <w:rFonts w:ascii="Times New Roman" w:hAnsi="Times New Roman" w:eastAsia="宋体" w:cs="Times New Roman"/>
          <w:color w:val="000000"/>
          <w:kern w:val="0"/>
          <w:sz w:val="18"/>
          <w:szCs w:val="18"/>
        </w:rPr>
      </w:pPr>
      <w:r>
        <w:rPr>
          <w:rFonts w:ascii="Times New Roman" w:hAnsi="Times New Roman" w:eastAsia="宋体" w:cs="Times New Roman"/>
          <w:color w:val="000000"/>
          <w:kern w:val="0"/>
          <w:sz w:val="18"/>
          <w:szCs w:val="18"/>
        </w:rPr>
        <w:t>根据GB3469</w:t>
      </w:r>
      <w:r>
        <w:rPr>
          <w:rFonts w:hint="eastAsia" w:ascii="宋体" w:hAnsi="宋体" w:eastAsia="宋体" w:cs="宋体"/>
          <w:color w:val="000000"/>
          <w:kern w:val="0"/>
          <w:sz w:val="18"/>
          <w:szCs w:val="18"/>
          <w:lang w:val="en-US" w:bidi="ar-SA"/>
          <w:oMath/>
        </w:rPr>
        <w:t>－</w:t>
      </w:r>
      <w:r>
        <w:rPr>
          <w:rFonts w:ascii="Times New Roman" w:hAnsi="Times New Roman" w:eastAsia="宋体" w:cs="Times New Roman"/>
          <w:color w:val="000000"/>
          <w:kern w:val="0"/>
          <w:sz w:val="18"/>
          <w:szCs w:val="18"/>
        </w:rPr>
        <w:t>83《文献类型与文献载体代码》规定，以单字母标识：</w:t>
      </w:r>
    </w:p>
    <w:tbl>
      <w:tblPr>
        <w:tblStyle w:val="5"/>
        <w:tblW w:w="9000" w:type="dxa"/>
        <w:tblInd w:w="0" w:type="dxa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6258"/>
        <w:gridCol w:w="2742"/>
      </w:tblGrid>
      <w:tr w14:paraId="52CADB9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vAlign w:val="center"/>
          </w:tcPr>
          <w:p w14:paraId="4076B5F4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J——期刊文章</w:t>
            </w: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vAlign w:val="center"/>
          </w:tcPr>
          <w:p w14:paraId="60AB2705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C——论文集</w:t>
            </w:r>
          </w:p>
        </w:tc>
      </w:tr>
      <w:tr w14:paraId="26A5C82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vAlign w:val="center"/>
          </w:tcPr>
          <w:p w14:paraId="64D906E6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D——学位论文</w:t>
            </w: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vAlign w:val="center"/>
          </w:tcPr>
          <w:p w14:paraId="7F1B7277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R——研究报告</w:t>
            </w:r>
          </w:p>
        </w:tc>
      </w:tr>
      <w:tr w14:paraId="3595BA2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vAlign w:val="center"/>
          </w:tcPr>
          <w:p w14:paraId="60432DF2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A——专著、论文集中的析出文献</w:t>
            </w: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vAlign w:val="center"/>
          </w:tcPr>
          <w:p w14:paraId="28FA5C45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S——标准</w:t>
            </w:r>
          </w:p>
        </w:tc>
      </w:tr>
      <w:tr w14:paraId="4A883D4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vAlign w:val="center"/>
          </w:tcPr>
          <w:p w14:paraId="41885A9B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M——专著(含古籍中的史、志论著)</w:t>
            </w: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vAlign w:val="center"/>
          </w:tcPr>
          <w:p w14:paraId="3CEE0889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P——专利</w:t>
            </w:r>
          </w:p>
        </w:tc>
      </w:tr>
      <w:tr w14:paraId="6C05075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vAlign w:val="center"/>
          </w:tcPr>
          <w:p w14:paraId="2D07554B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Z——其他未说明的文献类型</w:t>
            </w: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vAlign w:val="center"/>
          </w:tcPr>
          <w:p w14:paraId="6C08C6FE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N——报纸文章</w:t>
            </w:r>
          </w:p>
        </w:tc>
      </w:tr>
    </w:tbl>
    <w:p w14:paraId="573F9237">
      <w:pPr>
        <w:widowControl/>
        <w:jc w:val="left"/>
        <w:rPr>
          <w:rFonts w:ascii="Times New Roman" w:hAnsi="Times New Roman" w:eastAsia="宋体" w:cs="Times New Roman"/>
          <w:color w:val="000000"/>
          <w:kern w:val="0"/>
          <w:sz w:val="18"/>
          <w:szCs w:val="18"/>
        </w:rPr>
      </w:pPr>
      <w:r>
        <w:rPr>
          <w:rFonts w:ascii="Times New Roman" w:hAnsi="Times New Roman" w:eastAsia="宋体" w:cs="Times New Roman"/>
          <w:color w:val="000000"/>
          <w:kern w:val="0"/>
          <w:sz w:val="18"/>
          <w:szCs w:val="18"/>
        </w:rPr>
        <w:t>                                             </w:t>
      </w:r>
    </w:p>
    <w:p w14:paraId="456EF602">
      <w:pPr>
        <w:widowControl/>
        <w:ind w:firstLine="360" w:firstLineChars="200"/>
        <w:jc w:val="left"/>
        <w:rPr>
          <w:rFonts w:ascii="Times New Roman" w:hAnsi="Times New Roman" w:eastAsia="宋体" w:cs="Times New Roman"/>
          <w:color w:val="000000"/>
          <w:kern w:val="0"/>
          <w:sz w:val="18"/>
          <w:szCs w:val="18"/>
        </w:rPr>
      </w:pPr>
      <w:r>
        <w:rPr>
          <w:rFonts w:ascii="Times New Roman" w:hAnsi="Times New Roman" w:eastAsia="宋体" w:cs="Times New Roman"/>
          <w:color w:val="000000"/>
          <w:kern w:val="0"/>
          <w:sz w:val="18"/>
          <w:szCs w:val="18"/>
        </w:rPr>
        <w:t>电子文献类型以双字母作为标识：</w:t>
      </w:r>
    </w:p>
    <w:tbl>
      <w:tblPr>
        <w:tblStyle w:val="5"/>
        <w:tblW w:w="9000" w:type="dxa"/>
        <w:tblInd w:w="0" w:type="dxa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635"/>
        <w:gridCol w:w="2993"/>
        <w:gridCol w:w="3372"/>
      </w:tblGrid>
      <w:tr w14:paraId="69EA203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vAlign w:val="center"/>
          </w:tcPr>
          <w:p w14:paraId="2AEDF26B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DB——数据库</w:t>
            </w: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vAlign w:val="center"/>
          </w:tcPr>
          <w:p w14:paraId="6DCEAE84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EB——电子公告</w:t>
            </w: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vAlign w:val="center"/>
          </w:tcPr>
          <w:p w14:paraId="6203CCDE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CP——计算机程序</w:t>
            </w:r>
          </w:p>
        </w:tc>
      </w:tr>
    </w:tbl>
    <w:p w14:paraId="6A9166B7">
      <w:pPr>
        <w:widowControl/>
        <w:jc w:val="left"/>
        <w:rPr>
          <w:rFonts w:ascii="Times New Roman" w:hAnsi="Times New Roman" w:eastAsia="宋体" w:cs="Times New Roman"/>
          <w:color w:val="000000"/>
          <w:kern w:val="0"/>
          <w:sz w:val="18"/>
          <w:szCs w:val="18"/>
        </w:rPr>
      </w:pPr>
      <w:r>
        <w:rPr>
          <w:rFonts w:ascii="Times New Roman" w:hAnsi="Times New Roman" w:eastAsia="宋体" w:cs="Times New Roman"/>
          <w:color w:val="000000"/>
          <w:kern w:val="0"/>
          <w:sz w:val="18"/>
          <w:szCs w:val="18"/>
        </w:rPr>
        <w:t>　        　                 </w:t>
      </w:r>
    </w:p>
    <w:p w14:paraId="0CD45BD6">
      <w:pPr>
        <w:widowControl/>
        <w:ind w:firstLine="360" w:firstLineChars="200"/>
        <w:jc w:val="left"/>
        <w:rPr>
          <w:rFonts w:ascii="Times New Roman" w:hAnsi="Times New Roman" w:eastAsia="宋体" w:cs="Times New Roman"/>
          <w:color w:val="000000"/>
          <w:kern w:val="0"/>
          <w:sz w:val="18"/>
          <w:szCs w:val="18"/>
        </w:rPr>
      </w:pPr>
      <w:r>
        <w:rPr>
          <w:rFonts w:ascii="Times New Roman" w:hAnsi="Times New Roman" w:eastAsia="宋体" w:cs="Times New Roman"/>
          <w:color w:val="000000"/>
          <w:kern w:val="0"/>
          <w:sz w:val="18"/>
          <w:szCs w:val="18"/>
        </w:rPr>
        <w:t>非纸张型载体电子文献，在参考文献标识中同时标明其载体类型：</w:t>
      </w:r>
    </w:p>
    <w:tbl>
      <w:tblPr>
        <w:tblStyle w:val="5"/>
        <w:tblW w:w="9000" w:type="dxa"/>
        <w:tblInd w:w="0" w:type="dxa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4892"/>
        <w:gridCol w:w="4108"/>
      </w:tblGrid>
      <w:tr w14:paraId="1C6E885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vAlign w:val="center"/>
          </w:tcPr>
          <w:p w14:paraId="2BDC2156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DB/OL——联机网上的数据库</w:t>
            </w: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vAlign w:val="center"/>
          </w:tcPr>
          <w:p w14:paraId="36113F69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CP/DK——磁盘软件</w:t>
            </w:r>
          </w:p>
        </w:tc>
      </w:tr>
      <w:tr w14:paraId="11F430A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vAlign w:val="center"/>
          </w:tcPr>
          <w:p w14:paraId="7284F0A8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DB/MT——磁带数据库</w:t>
            </w: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vAlign w:val="center"/>
          </w:tcPr>
          <w:p w14:paraId="4C93A19E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J/OL——网上期刊</w:t>
            </w:r>
          </w:p>
        </w:tc>
      </w:tr>
      <w:tr w14:paraId="486A817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vAlign w:val="center"/>
          </w:tcPr>
          <w:p w14:paraId="1F241ACC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M/CD——光盘图书</w:t>
            </w: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vAlign w:val="center"/>
          </w:tcPr>
          <w:p w14:paraId="335A9B1B"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EB/OL——网上电子公告</w:t>
            </w:r>
          </w:p>
        </w:tc>
      </w:tr>
    </w:tbl>
    <w:p w14:paraId="371B732E">
      <w:pPr>
        <w:widowControl/>
        <w:spacing w:before="100" w:beforeAutospacing="1" w:after="100" w:afterAutospacing="1"/>
        <w:jc w:val="left"/>
        <w:rPr>
          <w:rFonts w:ascii="宋体" w:hAnsi="宋体" w:eastAsia="宋体" w:cs="宋体"/>
          <w:color w:val="000000"/>
          <w:kern w:val="0"/>
          <w:sz w:val="18"/>
          <w:szCs w:val="18"/>
        </w:rPr>
      </w:pPr>
    </w:p>
    <w:sectPr>
      <w:type w:val="continuous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����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Cambria Math">
    <w:panose1 w:val="02040503050406030204"/>
    <w:charset w:val="00"/>
    <w:family w:val="auto"/>
    <w:pitch w:val="default"/>
    <w:sig w:usb0="E00006FF" w:usb1="420024FF" w:usb2="02000000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2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6F03"/>
    <w:rsid w:val="000F1703"/>
    <w:rsid w:val="001112D2"/>
    <w:rsid w:val="001340BE"/>
    <w:rsid w:val="00171A12"/>
    <w:rsid w:val="003C4037"/>
    <w:rsid w:val="00430EDF"/>
    <w:rsid w:val="004D2C0D"/>
    <w:rsid w:val="0053476C"/>
    <w:rsid w:val="005B6A71"/>
    <w:rsid w:val="00604936"/>
    <w:rsid w:val="0061420C"/>
    <w:rsid w:val="00730E08"/>
    <w:rsid w:val="00731DEF"/>
    <w:rsid w:val="009E5035"/>
    <w:rsid w:val="00A630AC"/>
    <w:rsid w:val="00A66F0C"/>
    <w:rsid w:val="00A82F67"/>
    <w:rsid w:val="00BD2DBD"/>
    <w:rsid w:val="00C7221C"/>
    <w:rsid w:val="00CD6F03"/>
    <w:rsid w:val="00D55676"/>
    <w:rsid w:val="00D819F5"/>
    <w:rsid w:val="00DE1C3E"/>
    <w:rsid w:val="00E65038"/>
    <w:rsid w:val="00F91D1A"/>
    <w:rsid w:val="069025ED"/>
    <w:rsid w:val="284E62E0"/>
    <w:rsid w:val="3880325A"/>
    <w:rsid w:val="3BAB649B"/>
    <w:rsid w:val="3D314171"/>
    <w:rsid w:val="5E173B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7">
    <w:name w:val="List Paragraph"/>
    <w:basedOn w:val="1"/>
    <w:qFormat/>
    <w:uiPriority w:val="34"/>
    <w:pPr>
      <w:ind w:firstLine="420" w:firstLineChars="200"/>
    </w:pPr>
  </w:style>
  <w:style w:type="character" w:customStyle="1" w:styleId="8">
    <w:name w:val="页眉 Char"/>
    <w:basedOn w:val="6"/>
    <w:link w:val="3"/>
    <w:qFormat/>
    <w:uiPriority w:val="99"/>
    <w:rPr>
      <w:sz w:val="18"/>
      <w:szCs w:val="18"/>
    </w:rPr>
  </w:style>
  <w:style w:type="character" w:customStyle="1" w:styleId="9">
    <w:name w:val="页脚 Char"/>
    <w:basedOn w:val="6"/>
    <w:link w:val="2"/>
    <w:qFormat/>
    <w:uiPriority w:val="99"/>
    <w:rPr>
      <w:sz w:val="18"/>
      <w:szCs w:val="18"/>
    </w:rPr>
  </w:style>
  <w:style w:type="character" w:customStyle="1" w:styleId="10">
    <w:name w:val="apple-converted-space"/>
    <w:basedOn w:val="6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1213</Words>
  <Characters>2128</Characters>
  <Lines>17</Lines>
  <Paragraphs>4</Paragraphs>
  <TotalTime>14</TotalTime>
  <ScaleCrop>false</ScaleCrop>
  <LinksUpToDate>false</LinksUpToDate>
  <CharactersWithSpaces>2392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2018-01-04T08:48:00Z</dcterms:created>
  <dc:creator>Windows 用户</dc:creator>
  <cp:lastModifiedBy>编辑</cp:lastModifiedBy>
  <cp:lastPrinted>2017-11-24T02:15:00Z</cp:lastPrinted>
  <dcterms:modified xsi:type="dcterms:W3CDTF">2026-07-03T10:51:09Z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eyJoZGlkIjoiNjUyZWVmNTQ1OGNlZTBiNDcwNTc3MzkwNGViM2UxZmQiLCJ1c2VySWQiOiIxNzc2MTMwMDc4In0=</vt:lpwstr>
  </property>
  <property fmtid="{D5CDD505-2E9C-101B-9397-08002B2CF9AE}" pid="3" name="KSOProductBuildVer">
    <vt:lpwstr>2052-12.1.0.23542</vt:lpwstr>
  </property>
  <property fmtid="{D5CDD505-2E9C-101B-9397-08002B2CF9AE}" pid="4" name="ICV">
    <vt:lpwstr>24FC21CC5A3C40BE92F728A294A91959_13</vt:lpwstr>
  </property>
</Properties>
</file>